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EB" w:rsidRPr="00D664EB" w:rsidRDefault="001D0E79" w:rsidP="00D664EB">
      <w:pPr>
        <w:framePr w:hSpace="180" w:wrap="around" w:vAnchor="page" w:hAnchor="margin" w:y="339"/>
        <w:jc w:val="right"/>
        <w:rPr>
          <w:b/>
          <w:bCs/>
          <w:iCs/>
        </w:rPr>
      </w:pPr>
      <w:r>
        <w:rPr>
          <w:b/>
          <w:bCs/>
          <w:iCs/>
        </w:rPr>
        <w:t xml:space="preserve">Приложение № </w:t>
      </w:r>
      <w:r w:rsidR="00855C62">
        <w:rPr>
          <w:b/>
          <w:bCs/>
          <w:iCs/>
        </w:rPr>
        <w:t>9</w:t>
      </w:r>
    </w:p>
    <w:p w:rsidR="00D664EB" w:rsidRDefault="00D664EB" w:rsidP="00D664E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D664EB" w:rsidRDefault="00D664EB" w:rsidP="00D664E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D664EB" w:rsidRDefault="00D664EB" w:rsidP="00D664E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 </w:t>
      </w:r>
      <w:proofErr w:type="spellStart"/>
      <w:r>
        <w:rPr>
          <w:bCs/>
          <w:iCs/>
        </w:rPr>
        <w:t>ректор</w:t>
      </w:r>
      <w:proofErr w:type="gramEnd"/>
      <w:r>
        <w:rPr>
          <w:bCs/>
          <w:iCs/>
        </w:rPr>
        <w:t>a</w:t>
      </w:r>
      <w:proofErr w:type="spellEnd"/>
    </w:p>
    <w:p w:rsidR="00D664EB" w:rsidRDefault="00D664EB" w:rsidP="00D664E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C90469" w:rsidRDefault="00C90469" w:rsidP="00C90469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bookmarkStart w:id="0" w:name="_GoBack"/>
      <w:bookmarkEnd w:id="0"/>
      <w:r>
        <w:rPr>
          <w:bCs/>
          <w:iCs/>
        </w:rPr>
        <w:t xml:space="preserve">от "28" июня </w:t>
      </w:r>
      <w:r>
        <w:t xml:space="preserve">2022 </w:t>
      </w:r>
      <w:r>
        <w:rPr>
          <w:bCs/>
          <w:iCs/>
        </w:rPr>
        <w:t>г. № 481</w:t>
      </w:r>
    </w:p>
    <w:p w:rsidR="00D664EB" w:rsidRDefault="00D664EB" w:rsidP="00D260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64EB" w:rsidRDefault="00D664EB" w:rsidP="00D260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6060" w:rsidRPr="00DE7B73" w:rsidRDefault="00D26060" w:rsidP="00D260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B73">
        <w:rPr>
          <w:b/>
          <w:bCs/>
        </w:rPr>
        <w:t>ТРЕБОВАНИЯ И МЕТОДЫ</w:t>
      </w:r>
    </w:p>
    <w:p w:rsidR="00D26060" w:rsidRPr="00DE7B73" w:rsidRDefault="00D26060" w:rsidP="00D260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B73">
        <w:rPr>
          <w:b/>
          <w:bCs/>
        </w:rPr>
        <w:t>ПО ОБЕЗЛИЧИВАНИЮ ПЕРСОНАЛЬНЫХ ДАННЫХ, ОБРАБАТЫВАЕМЫХ</w:t>
      </w:r>
    </w:p>
    <w:p w:rsidR="00D26060" w:rsidRPr="00DE7B73" w:rsidRDefault="00D26060" w:rsidP="00D260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B73">
        <w:rPr>
          <w:b/>
          <w:bCs/>
        </w:rPr>
        <w:t>В ИНФОРМАЦИОННЫХ СИСТЕМАХ ПЕРСОНАЛЬНЫХ ДАННЫХ</w:t>
      </w:r>
    </w:p>
    <w:p w:rsidR="00D26060" w:rsidRPr="00DE7B73" w:rsidRDefault="00D26060" w:rsidP="00D26060">
      <w:pPr>
        <w:widowControl w:val="0"/>
        <w:autoSpaceDE w:val="0"/>
        <w:autoSpaceDN w:val="0"/>
        <w:adjustRightInd w:val="0"/>
        <w:jc w:val="center"/>
      </w:pP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1. Настоящие Требования и методы по обезличиванию персональных данных, обрабатываемых в информационных системах персональных данных, (далее - Требования и методы) разработаны в соответствии с </w:t>
      </w:r>
      <w:hyperlink r:id="rId4" w:history="1">
        <w:r w:rsidRPr="00884D0E">
          <w:t>подпунктом "з" пункта 1</w:t>
        </w:r>
      </w:hyperlink>
      <w:r w:rsidRPr="00884D0E">
        <w:t xml:space="preserve"> Перечня мер, направленных на обеспечение выполнения обязанностей, предусмотренных Федеральным </w:t>
      </w:r>
      <w:hyperlink r:id="rId5" w:history="1">
        <w:r w:rsidRPr="00884D0E">
          <w:t>законом</w:t>
        </w:r>
      </w:hyperlink>
      <w:r w:rsidRPr="00884D0E"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2. В соответствии со </w:t>
      </w:r>
      <w:hyperlink r:id="rId6" w:history="1">
        <w:r w:rsidRPr="00884D0E">
          <w:t>статьей 3</w:t>
        </w:r>
      </w:hyperlink>
      <w:r w:rsidRPr="00884D0E">
        <w:t xml:space="preserve"> Федерального закона от 27.07.2006              № 152-ФЗ "О персональных данных"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4. К свойствам обезличенных данных относятся: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полнота (сохранение всей информации о конкретных субъектах или группах субъектов, которая имелась до обезличивания);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семантическая целостность (сохранение семантики персональных данных при их обезличивании);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всего объема записей о субъектах);</w:t>
      </w:r>
    </w:p>
    <w:p w:rsidR="00D26060" w:rsidRPr="00884D0E" w:rsidRDefault="00F66872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5. К характеристикам (свойствам) методов обезличивания персональных данных (далее - методы обезличивания), определяющим возможность обеспечения </w:t>
      </w:r>
      <w:proofErr w:type="gramStart"/>
      <w:r w:rsidRPr="00884D0E">
        <w:t>заданных свойств</w:t>
      </w:r>
      <w:proofErr w:type="gramEnd"/>
      <w:r w:rsidRPr="00884D0E">
        <w:t xml:space="preserve"> обезличенных данных, относятся: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 xml:space="preserve">- </w:t>
      </w:r>
      <w:r w:rsidR="00D26060" w:rsidRPr="00884D0E">
        <w:t>обратимость (возможность преобразования, обратного обезличиванию (</w:t>
      </w:r>
      <w:proofErr w:type="spellStart"/>
      <w:r w:rsidR="00D26060" w:rsidRPr="00884D0E">
        <w:t>деобезличивание</w:t>
      </w:r>
      <w:proofErr w:type="spellEnd"/>
      <w:r w:rsidR="00D26060" w:rsidRPr="00884D0E"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массива данных);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 xml:space="preserve">изменяемость (возможность внесения изменений (дополнений) в массив обезличенных данных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стойкость (стойкость метода к атакам на идентификацию субъекта персональных данных);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 xml:space="preserve">возможность косвенного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(возможность проведения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с использованием информации других операторов);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совместимость (возможность интеграции персональных данных, обезличенных различными методами);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BA235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6. Требования к методам обезличивания подразделяются на:</w:t>
      </w:r>
    </w:p>
    <w:p w:rsidR="00D26060" w:rsidRPr="00884D0E" w:rsidRDefault="00884D0E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требования к свойствам обезличенных данных, получаемых при применении метода обезличивания;</w:t>
      </w:r>
    </w:p>
    <w:p w:rsidR="00D26060" w:rsidRPr="00884D0E" w:rsidRDefault="00884D0E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="00D26060" w:rsidRPr="00884D0E">
        <w:t>требования к свойствам, которыми должен обладать метод обезличивания.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1" w:name="Par62"/>
      <w:bookmarkEnd w:id="1"/>
      <w:r w:rsidRPr="00884D0E">
        <w:t>7. К требованиям к свойствам получаемых обезличенных данных относятся: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сохранение структурированности обезличиваемых персональных данных;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сохранение семантической целостности обезличиваемых персональных данных;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анонимность отдельных данных не ниже заданного уровня (количества </w:t>
      </w:r>
      <w:proofErr w:type="gramStart"/>
      <w:r w:rsidRPr="00884D0E">
        <w:t>возможных сопоставлений</w:t>
      </w:r>
      <w:proofErr w:type="gramEnd"/>
      <w:r w:rsidRPr="00884D0E">
        <w:t xml:space="preserve"> обезличенных данных между собой для </w:t>
      </w:r>
      <w:proofErr w:type="spellStart"/>
      <w:r w:rsidRPr="00884D0E">
        <w:t>деобезличивания</w:t>
      </w:r>
      <w:proofErr w:type="spellEnd"/>
      <w:r w:rsidRPr="00884D0E">
        <w:t>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8. К требованиям к свойствам метода обезличивания относятся:</w:t>
      </w:r>
    </w:p>
    <w:p w:rsidR="00D26060" w:rsidRPr="00884D0E" w:rsidRDefault="00D4207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обратимость (возможность проведения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D4207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возможность обеспечения заданного уровня анонимности;</w:t>
      </w:r>
    </w:p>
    <w:p w:rsidR="00D26060" w:rsidRPr="00884D0E" w:rsidRDefault="00D4207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увеличение стойкости при увеличении объема обезличиваемых персональных данных.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9. Выполнение приведенных в </w:t>
      </w:r>
      <w:hyperlink w:anchor="Par62" w:history="1">
        <w:r w:rsidRPr="00884D0E">
          <w:t>пунктах 7</w:t>
        </w:r>
      </w:hyperlink>
      <w:r w:rsidRPr="00884D0E">
        <w:t xml:space="preserve"> и </w:t>
      </w:r>
      <w:hyperlink w:anchor="Par67" w:history="1">
        <w:r w:rsidRPr="00884D0E">
          <w:t>8</w:t>
        </w:r>
      </w:hyperlink>
      <w:r w:rsidRPr="00884D0E"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11. К наиболее перспективным и удобным для практического применения относятся следующие методы обезличивания: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метод изменения состава или семантики (изменение состава или семантики </w:t>
      </w:r>
      <w:r w:rsidRPr="00884D0E">
        <w:lastRenderedPageBreak/>
        <w:t>персональных данных путем замены результатами статистической обработки, обобщения или удаления части сведений);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перемешивания (перестановка отдельных записей, а также групп записей в массиве персональных данных).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12. Метод введения идентификаторов реализуется </w:t>
      </w:r>
      <w:proofErr w:type="gramStart"/>
      <w:r w:rsidRPr="00884D0E">
        <w:t>путем замены части</w:t>
      </w:r>
      <w:proofErr w:type="gramEnd"/>
      <w:r w:rsidRPr="00884D0E">
        <w:t xml:space="preserve"> персональных данных, позволяющих идентифицировать субъекта, их идентификаторами и созданием таблицы соответствия.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обеспечивает следующие свойства обезличенных данных: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полнота;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структурированность;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семантическая целостность;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применимость.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Оценка свойств метода: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обратимость (метод позволяет провести процедуру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изменяемость (метод не позволяет вносить изменения в массив обезличенных данных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возможность косвенного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(метод не исключает возможность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с использованием персональных данных, имеющихся у других операторов);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совместимость (метод позволяет интегрировать записи, соответствующие отдельным атрибутам);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параметрический объем (объем таблицы</w:t>
      </w:r>
      <w:r w:rsidRPr="00884D0E">
        <w:t>/</w:t>
      </w:r>
      <w:r w:rsidR="00D26060" w:rsidRPr="00884D0E">
        <w:t>таблиц) соответствия определяется числом записей о субъектах персональных данных, подлежащих обезличиванию);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возможность оценки качества данных (метод позволяет проводить анализ качества обезличенных данных).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обеспечивает следующие свойства обезличенных данных: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структурированность;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релевантность;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применимость;</w:t>
      </w:r>
    </w:p>
    <w:p w:rsidR="00D26060" w:rsidRPr="00884D0E" w:rsidRDefault="00A81B3A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анонимность.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Оценка свойств метода: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обратимость (метод не позволяет провести процедуру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в полном объеме и применяется при статистической обработке персональных данных);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вариативность (метод не позволяет изменять параметры метода без проведения </w:t>
      </w:r>
      <w:r w:rsidR="00D26060" w:rsidRPr="00884D0E">
        <w:lastRenderedPageBreak/>
        <w:t xml:space="preserve">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изменяемость (метод позволяет вносить изменения в набор обезличенных данных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возможность косвенного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(метод исключает возможность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с использованием персональных данных, имеющихся у других операторов);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совместимость (метод не обеспечивает интеграции с данными, обезличенными другими методами);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D26060" w:rsidRPr="00884D0E" w:rsidRDefault="007B2DF6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обеспечивает следующие свойства обезличенных данных:</w:t>
      </w:r>
    </w:p>
    <w:p w:rsidR="00D26060" w:rsidRPr="00884D0E" w:rsidRDefault="005E3233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полнота;</w:t>
      </w:r>
    </w:p>
    <w:p w:rsidR="00D26060" w:rsidRPr="00884D0E" w:rsidRDefault="005E3233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структурированность;</w:t>
      </w:r>
    </w:p>
    <w:p w:rsidR="00D26060" w:rsidRPr="00884D0E" w:rsidRDefault="005E3233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релевантность;</w:t>
      </w:r>
    </w:p>
    <w:p w:rsidR="00D26060" w:rsidRPr="00884D0E" w:rsidRDefault="005E3233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семантическая целостность;</w:t>
      </w:r>
    </w:p>
    <w:p w:rsidR="00D26060" w:rsidRPr="00884D0E" w:rsidRDefault="005E3233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применимость.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Оценка свойств метода: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обратимость (метод позволяет провести процедуру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вариативность (метод позволяет изменить параметры декомпозиции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изменяемость (метод позволяет вносить изменения в набор обезличенных данных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возможность косвенного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(метод не исключает возможность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с использованием персональных данных, имеющихся у других операторов);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совместимость (метод обеспечивает интеграцию с данными, обезличенными другими методами);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</w:t>
      </w:r>
      <w:r w:rsidR="00D26060" w:rsidRPr="00884D0E">
        <w:lastRenderedPageBreak/>
        <w:t>персональных данных на части и объемом таблиц связывания записей, находящихся в различных хранилищах);</w:t>
      </w:r>
    </w:p>
    <w:p w:rsidR="00D26060" w:rsidRPr="00884D0E" w:rsidRDefault="005462FB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возможность оценки качества данных (метод позволяет проводить анализ качества обезличенных данных).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15. Метод перемешивания реализуется путем перемешивания отдельных записей, а также групп записей между собой.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обеспечивает следующие свойства обезличенных данных: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полнота;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структурированность;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релевантность;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семантическая целостность;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применимость;</w:t>
      </w:r>
    </w:p>
    <w:p w:rsidR="00D26060" w:rsidRPr="00884D0E" w:rsidRDefault="00C34A07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анонимность.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Оценка свойств метода: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обратимость (метод позволяет провести процедуру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вариативность (метод позволяет изменять параметры перемешивания без проведения процедуры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изменяемость (метод позволяет вносить изменения в набор обезличенных данных без предварительного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>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стойкость (длина перестановки и их совокупности определяет стойкость метода к атакам на идентификацию);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 xml:space="preserve">возможность косвенного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(метод исключает возможность проведения </w:t>
      </w:r>
      <w:proofErr w:type="spellStart"/>
      <w:r w:rsidR="00D26060" w:rsidRPr="00884D0E">
        <w:t>деобезличивания</w:t>
      </w:r>
      <w:proofErr w:type="spellEnd"/>
      <w:r w:rsidR="00D26060" w:rsidRPr="00884D0E">
        <w:t xml:space="preserve"> с использованием персональных данных, имеющихся у других операторов);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совместимость (метод позволяет проводить интеграцию с данными, обезличенными другими методами);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D26060" w:rsidRPr="00884D0E" w:rsidRDefault="00113188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- </w:t>
      </w:r>
      <w:r w:rsidR="00D26060" w:rsidRPr="00884D0E">
        <w:t>возможность оценки качества данных (метод позволяет проводить анализ качества обезличенных данных).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 w:rsidRPr="00884D0E">
        <w:t>деобезличивания</w:t>
      </w:r>
      <w:proofErr w:type="spellEnd"/>
      <w:r w:rsidRPr="00884D0E">
        <w:t xml:space="preserve"> и внесения изменений в записи.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84D0E">
        <w:t>Метод может использоваться совместно с методами введения идентификаторов и декомпозиции.</w:t>
      </w:r>
    </w:p>
    <w:p w:rsidR="00D26060" w:rsidRPr="00884D0E" w:rsidRDefault="00D26060" w:rsidP="00884D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26060" w:rsidRPr="00884D0E" w:rsidRDefault="00D26060" w:rsidP="00884D0E">
      <w:pPr>
        <w:pStyle w:val="1"/>
        <w:spacing w:line="276" w:lineRule="auto"/>
        <w:ind w:right="-54"/>
        <w:rPr>
          <w:sz w:val="24"/>
          <w:szCs w:val="24"/>
        </w:rPr>
      </w:pPr>
    </w:p>
    <w:p w:rsidR="00D26060" w:rsidRPr="00884D0E" w:rsidRDefault="00D26060" w:rsidP="00884D0E">
      <w:pPr>
        <w:pStyle w:val="1"/>
        <w:spacing w:line="276" w:lineRule="auto"/>
        <w:ind w:right="-54"/>
        <w:rPr>
          <w:sz w:val="24"/>
          <w:szCs w:val="24"/>
        </w:rPr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D26060" w:rsidRPr="00884D0E" w:rsidRDefault="00D26060" w:rsidP="00884D0E">
      <w:pPr>
        <w:spacing w:line="276" w:lineRule="auto"/>
      </w:pPr>
    </w:p>
    <w:p w:rsidR="006B7AAC" w:rsidRDefault="006B7AAC"/>
    <w:sectPr w:rsidR="006B7AAC" w:rsidSect="00D66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0"/>
    <w:rsid w:val="00113188"/>
    <w:rsid w:val="001C7C22"/>
    <w:rsid w:val="001D0E79"/>
    <w:rsid w:val="00451078"/>
    <w:rsid w:val="005462FB"/>
    <w:rsid w:val="005E3233"/>
    <w:rsid w:val="006B7AAC"/>
    <w:rsid w:val="007B2DF6"/>
    <w:rsid w:val="00855C62"/>
    <w:rsid w:val="00884D0E"/>
    <w:rsid w:val="00A81B3A"/>
    <w:rsid w:val="00BA2358"/>
    <w:rsid w:val="00C34A07"/>
    <w:rsid w:val="00C90469"/>
    <w:rsid w:val="00D26060"/>
    <w:rsid w:val="00D4207A"/>
    <w:rsid w:val="00D455DE"/>
    <w:rsid w:val="00D664EB"/>
    <w:rsid w:val="00DA4097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C124-51A3-4DC8-AC59-AF9655E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26060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26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D2606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727F4CE0AB0743E9E81B17C6EA40B0E5C79C383F25439717194A387ED5735E5C31A5ED93A59F2FCi4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69727F4CE0AB0743E9E81B17C6EA40B0E5C79C383F25439717194A387ED5735E5C31A5ED93A59F0FCi6N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A69727F4CE0AB0743E9E81B17C6EA40B0E5D70C482F65439717194A387ED5735E5C31A5ED93A5BF4FCi8N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2022-06-28T05:10:00+00:00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01717999-BEF4-408A-9FE2-8EEB3E3F06B8}"/>
</file>

<file path=customXml/itemProps2.xml><?xml version="1.0" encoding="utf-8"?>
<ds:datastoreItem xmlns:ds="http://schemas.openxmlformats.org/officeDocument/2006/customXml" ds:itemID="{4B0A6143-6AE5-49B7-9D79-97E7088D58F2}"/>
</file>

<file path=customXml/itemProps3.xml><?xml version="1.0" encoding="utf-8"?>
<ds:datastoreItem xmlns:ds="http://schemas.openxmlformats.org/officeDocument/2006/customXml" ds:itemID="{8490DDBA-ADB0-4C6E-9039-524FC89B7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 приказу № 481 от 28 июня 2022 года</dc:title>
  <dc:creator>Левина Оксана Владимировна</dc:creator>
  <cp:lastModifiedBy>Полевая Людмила Ивановна</cp:lastModifiedBy>
  <cp:revision>14</cp:revision>
  <cp:lastPrinted>2016-12-21T12:16:00Z</cp:lastPrinted>
  <dcterms:created xsi:type="dcterms:W3CDTF">2022-03-28T07:46:00Z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