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00" w:type="dxa"/>
        <w:tblLook w:val="04A0" w:firstRow="1" w:lastRow="0" w:firstColumn="1" w:lastColumn="0" w:noHBand="0" w:noVBand="1"/>
      </w:tblPr>
      <w:tblGrid>
        <w:gridCol w:w="576"/>
        <w:gridCol w:w="3920"/>
        <w:gridCol w:w="1480"/>
        <w:gridCol w:w="1960"/>
        <w:gridCol w:w="2920"/>
        <w:gridCol w:w="2040"/>
      </w:tblGrid>
      <w:tr w:rsidR="0098366F" w:rsidRPr="00E37F32" w:rsidTr="003733B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Приложение А</w:t>
            </w:r>
          </w:p>
        </w:tc>
      </w:tr>
      <w:tr w:rsidR="0098366F" w:rsidRPr="00E37F32" w:rsidTr="003733BD">
        <w:trPr>
          <w:trHeight w:val="315"/>
        </w:trPr>
        <w:tc>
          <w:tcPr>
            <w:tcW w:w="12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66F" w:rsidRPr="00E37F32" w:rsidRDefault="0098366F" w:rsidP="003733B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7F32">
              <w:rPr>
                <w:rFonts w:ascii="Times New Roman" w:eastAsia="Times New Roman" w:hAnsi="Times New Roman" w:cs="Times New Roman"/>
                <w:b/>
                <w:bCs/>
              </w:rPr>
              <w:t>Результаты проверки</w:t>
            </w:r>
          </w:p>
        </w:tc>
      </w:tr>
      <w:tr w:rsidR="0098366F" w:rsidRPr="00E37F32" w:rsidTr="003733B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8366F" w:rsidRPr="00E37F32" w:rsidTr="003733BD">
        <w:trPr>
          <w:trHeight w:val="9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66F" w:rsidRPr="00E37F32" w:rsidRDefault="0098366F" w:rsidP="003733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66F" w:rsidRPr="00E37F32" w:rsidRDefault="0098366F" w:rsidP="003733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Проверяемый параметр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6F" w:rsidRPr="00E37F32" w:rsidRDefault="0098366F" w:rsidP="003733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Отметка о выполнении (да/нет)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6F" w:rsidRPr="00E37F32" w:rsidRDefault="0098366F" w:rsidP="003733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 xml:space="preserve">Замечание </w:t>
            </w:r>
            <w:r w:rsidRPr="00E37F32">
              <w:rPr>
                <w:rFonts w:ascii="Times New Roman" w:eastAsia="Times New Roman" w:hAnsi="Times New Roman" w:cs="Times New Roman"/>
              </w:rPr>
              <w:br/>
              <w:t>(0-нет, 1-сделано)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6F" w:rsidRPr="00E37F32" w:rsidRDefault="0098366F" w:rsidP="003733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 xml:space="preserve">Причина невыполнения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66F" w:rsidRPr="00E37F32" w:rsidRDefault="0098366F" w:rsidP="003733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Срок устранения</w:t>
            </w:r>
          </w:p>
        </w:tc>
      </w:tr>
      <w:tr w:rsidR="0098366F" w:rsidRPr="00E37F32" w:rsidTr="003733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66F" w:rsidRPr="00E37F32" w:rsidRDefault="0098366F" w:rsidP="003733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Расписание занятий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8366F" w:rsidRPr="00E37F32" w:rsidTr="003733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66F" w:rsidRPr="00E37F32" w:rsidRDefault="0098366F" w:rsidP="003733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составлено полностью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8366F" w:rsidRPr="00E37F32" w:rsidTr="003733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66F" w:rsidRPr="00E37F32" w:rsidRDefault="0098366F" w:rsidP="003733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опубликовано на Портале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8366F" w:rsidRPr="00E37F32" w:rsidTr="003733BD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66F" w:rsidRPr="00E37F32" w:rsidRDefault="0098366F" w:rsidP="003733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для всех видов занятий назначены преподаватели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8366F" w:rsidRPr="00E37F32" w:rsidTr="003733BD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66F" w:rsidRPr="00E37F32" w:rsidRDefault="0098366F" w:rsidP="003733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 xml:space="preserve">Расписание повторной промежуточной аттестации опубликовано на Портале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8366F" w:rsidRPr="00E37F32" w:rsidTr="003733BD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66F" w:rsidRPr="00E37F32" w:rsidRDefault="0098366F" w:rsidP="003733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 xml:space="preserve">График ликвидации задолженностей по мероприятиям текущего контроля </w:t>
            </w:r>
            <w:proofErr w:type="spellStart"/>
            <w:r w:rsidRPr="00E37F32">
              <w:rPr>
                <w:rFonts w:ascii="Times New Roman" w:eastAsia="Times New Roman" w:hAnsi="Times New Roman" w:cs="Times New Roman"/>
              </w:rPr>
              <w:t>размещен</w:t>
            </w:r>
            <w:proofErr w:type="spellEnd"/>
            <w:r w:rsidRPr="00E37F32">
              <w:rPr>
                <w:rFonts w:ascii="Times New Roman" w:eastAsia="Times New Roman" w:hAnsi="Times New Roman" w:cs="Times New Roman"/>
              </w:rPr>
              <w:t xml:space="preserve"> на Портале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8366F" w:rsidRPr="00E37F32" w:rsidTr="003733BD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66F" w:rsidRPr="00E37F32" w:rsidRDefault="0098366F" w:rsidP="003733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Готовность лабораторий и аудиторий кафедр к началу занятий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8366F" w:rsidRPr="00E37F32" w:rsidTr="003733B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8366F" w:rsidRPr="00E37F32" w:rsidRDefault="0098366F" w:rsidP="003733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7F3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8366F" w:rsidRPr="00E37F32" w:rsidTr="003733B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6F" w:rsidRPr="00E37F32" w:rsidRDefault="0098366F" w:rsidP="00373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8366F" w:rsidRDefault="0098366F" w:rsidP="0098366F">
      <w:pPr>
        <w:rPr>
          <w:rFonts w:ascii="Times New Roman" w:hAnsi="Times New Roman"/>
          <w:sz w:val="26"/>
          <w:szCs w:val="26"/>
        </w:rPr>
      </w:pPr>
    </w:p>
    <w:p w:rsidR="0098366F" w:rsidRDefault="0098366F" w:rsidP="0098366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bookmarkStart w:id="0" w:name="_GoBack"/>
      <w:bookmarkEnd w:id="0"/>
    </w:p>
    <w:sectPr w:rsidR="0098366F" w:rsidSect="009836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6F"/>
    <w:rsid w:val="00014D8D"/>
    <w:rsid w:val="00592BDB"/>
    <w:rsid w:val="0098366F"/>
    <w:rsid w:val="00A17500"/>
    <w:rsid w:val="00CC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58F6F-6B01-4410-BE44-BA0B290B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366F"/>
    <w:pPr>
      <w:spacing w:after="0" w:line="240" w:lineRule="auto"/>
    </w:pPr>
    <w:rPr>
      <w:rFonts w:ascii="Arial Unicode MS" w:eastAsia="Arial Unicode MS" w:hAnsi="Arial Unicode MS" w:cs="Arial Unicode MS"/>
      <w:b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17500"/>
    <w:pPr>
      <w:numPr>
        <w:ilvl w:val="1"/>
      </w:numPr>
      <w:spacing w:after="160" w:line="276" w:lineRule="auto"/>
    </w:pPr>
    <w:rPr>
      <w:rFonts w:ascii="Times New Roman" w:eastAsiaTheme="minorEastAsia" w:hAnsi="Times New Roman" w:cstheme="minorBidi"/>
      <w:color w:val="5A5A5A" w:themeColor="text1" w:themeTint="A5"/>
      <w:spacing w:val="15"/>
      <w:szCs w:val="22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A17500"/>
    <w:rPr>
      <w:rFonts w:eastAsiaTheme="minorEastAsia" w:cstheme="minorBidi"/>
      <w:b w:val="0"/>
      <w:color w:val="5A5A5A" w:themeColor="text1" w:themeTint="A5"/>
      <w:spacing w:val="15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67610FF92649419A0B28673BBD6C99" ma:contentTypeVersion="3" ma:contentTypeDescription="Создание документа." ma:contentTypeScope="" ma:versionID="218c2ff7430063f062246cb6366fdcb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6340a3d5-3e44-4eb7-afcf-4aff055b8122" targetNamespace="http://schemas.microsoft.com/office/2006/metadata/properties" ma:root="true" ma:fieldsID="1c55806df0b1318723455ed14f88776a" ns1:_="" ns2:_="" ns3:_="">
    <xsd:import namespace="http://schemas.microsoft.com/sharepoint/v3"/>
    <xsd:import namespace="http://schemas.microsoft.com/sharepoint/v3/fields"/>
    <xsd:import namespace="6340a3d5-3e44-4eb7-afcf-4aff055b812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  <xsd:element ref="ns3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a3d5-3e44-4eb7-afcf-4aff055b8122" elementFormDefault="qualified">
    <xsd:import namespace="http://schemas.microsoft.com/office/2006/documentManagement/types"/>
    <xsd:import namespace="http://schemas.microsoft.com/office/infopath/2007/PartnerControls"/>
    <xsd:element name="tag" ma:index="12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CDateCreated xmlns="http://schemas.microsoft.com/sharepoint/v3/fields">2021-08-27T10:15:00+00:00</_DCDateCreated>
    <tag xmlns="6340a3d5-3e44-4eb7-afcf-4aff055b8122" xsi:nil="true"/>
  </documentManagement>
</p:properties>
</file>

<file path=customXml/itemProps1.xml><?xml version="1.0" encoding="utf-8"?>
<ds:datastoreItem xmlns:ds="http://schemas.openxmlformats.org/officeDocument/2006/customXml" ds:itemID="{F5F1F53E-7E6C-4FA4-BFA1-E4D7C2374462}"/>
</file>

<file path=customXml/itemProps2.xml><?xml version="1.0" encoding="utf-8"?>
<ds:datastoreItem xmlns:ds="http://schemas.openxmlformats.org/officeDocument/2006/customXml" ds:itemID="{52C726C7-7252-43A0-A634-27A2E2B73B0A}"/>
</file>

<file path=customXml/itemProps3.xml><?xml version="1.0" encoding="utf-8"?>
<ds:datastoreItem xmlns:ds="http://schemas.openxmlformats.org/officeDocument/2006/customXml" ds:itemID="{C8027794-097D-4216-BBBE-916D1F7879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 к приказу № 482 от 27 августа 2021 года</dc:title>
  <dc:subject/>
  <dc:creator>Чудова Юлия Владимировна</dc:creator>
  <cp:keywords/>
  <dc:description/>
  <cp:lastModifiedBy>Чудова Юлия Владимировна</cp:lastModifiedBy>
  <cp:revision>1</cp:revision>
  <dcterms:created xsi:type="dcterms:W3CDTF">2021-08-27T12:04:00Z</dcterms:created>
  <dcterms:modified xsi:type="dcterms:W3CDTF">2021-08-27T12:05:00Z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0x0101004B67610FF92649419A0B28673BBD6C99</vt:lpwstr>
  </property>
</Properties>
</file>