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8E73" w14:textId="1CBF08A4" w:rsidR="008E4E09" w:rsidRPr="00130FDB" w:rsidRDefault="008E4E09" w:rsidP="008E4E09">
      <w:pPr>
        <w:spacing w:after="120"/>
        <w:jc w:val="right"/>
        <w:rPr>
          <w:rFonts w:ascii="Times New Roman" w:hAnsi="Times New Roman"/>
          <w:bCs/>
          <w:sz w:val="24"/>
          <w:szCs w:val="24"/>
        </w:rPr>
      </w:pPr>
      <w:r w:rsidRPr="00130FDB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14:paraId="49EB7F1C" w14:textId="77777777" w:rsidR="008E4E09" w:rsidRPr="00176E66" w:rsidRDefault="008E4E09" w:rsidP="008E4E09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Министерство</w:t>
      </w:r>
      <w:r w:rsidRPr="0022563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науки</w:t>
      </w:r>
      <w:r w:rsidRPr="0022563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 высшего образования </w:t>
      </w:r>
      <w:r w:rsidRPr="0022563D">
        <w:rPr>
          <w:rFonts w:ascii="Times New Roman" w:hAnsi="Times New Roman"/>
          <w:b/>
          <w:sz w:val="24"/>
          <w:szCs w:val="24"/>
        </w:rPr>
        <w:t>Российской</w:t>
      </w:r>
      <w:r w:rsidRPr="0022563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Федерации</w:t>
      </w:r>
    </w:p>
    <w:p w14:paraId="6A782AE3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14:paraId="1F123EE0" w14:textId="77777777" w:rsidR="008E4E09" w:rsidRPr="0022563D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высшего образования </w:t>
      </w:r>
    </w:p>
    <w:p w14:paraId="1A02ED3F" w14:textId="77777777" w:rsidR="008E4E09" w:rsidRPr="0022563D" w:rsidRDefault="008E4E09" w:rsidP="008E4E09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>"Национальный исследовательский университет "МЭИ"</w:t>
      </w:r>
    </w:p>
    <w:tbl>
      <w:tblPr>
        <w:tblW w:w="5161" w:type="pct"/>
        <w:tblLook w:val="0000" w:firstRow="0" w:lastRow="0" w:firstColumn="0" w:lastColumn="0" w:noHBand="0" w:noVBand="0"/>
      </w:tblPr>
      <w:tblGrid>
        <w:gridCol w:w="4752"/>
        <w:gridCol w:w="5050"/>
      </w:tblGrid>
      <w:tr w:rsidR="008E4E09" w:rsidRPr="005C5222" w14:paraId="217C5E18" w14:textId="77777777" w:rsidTr="008E4E09">
        <w:trPr>
          <w:cantSplit/>
        </w:trPr>
        <w:tc>
          <w:tcPr>
            <w:tcW w:w="2424" w:type="pct"/>
            <w:vMerge w:val="restart"/>
          </w:tcPr>
          <w:p w14:paraId="7D544381" w14:textId="77777777" w:rsidR="008E4E09" w:rsidRPr="005C5222" w:rsidRDefault="008E4E09" w:rsidP="008E4E09">
            <w:pPr>
              <w:spacing w:after="0" w:line="240" w:lineRule="auto"/>
              <w:ind w:right="1291" w:firstLine="709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24AE9FDB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5A374EED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16DBC70C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86FCEE3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44607E6E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44DF22FE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3F4E4CBB" w14:textId="77777777" w:rsidR="008E4E09" w:rsidRPr="005C5222" w:rsidRDefault="008E4E09" w:rsidP="008E4E09">
            <w:pPr>
              <w:spacing w:after="0" w:line="240" w:lineRule="auto"/>
              <w:ind w:left="176" w:right="1291" w:hanging="284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39E26F56" w14:textId="77777777" w:rsidR="008E4E09" w:rsidRPr="005C5222" w:rsidRDefault="008E4E09" w:rsidP="008E4E09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D60212" w14:textId="77777777" w:rsidR="008E4E09" w:rsidRPr="005C5222" w:rsidRDefault="008E4E09" w:rsidP="008E4E09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A3F7C" w14:textId="77777777" w:rsidR="008E4E09" w:rsidRPr="009A70C1" w:rsidRDefault="008E4E09" w:rsidP="008E4E09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</w:pPr>
            <w:r w:rsidRPr="009A70C1"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  <w:t>УТВЕРЖДЕНО Ученым Советом</w:t>
            </w:r>
          </w:p>
          <w:p w14:paraId="110254D0" w14:textId="77777777" w:rsidR="008E4E09" w:rsidRPr="005C5222" w:rsidRDefault="008E4E09" w:rsidP="008E4E09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C10E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Ректор</w:t>
            </w:r>
          </w:p>
        </w:tc>
      </w:tr>
      <w:tr w:rsidR="008E4E09" w:rsidRPr="00A31BA8" w14:paraId="66ADBD6F" w14:textId="77777777" w:rsidTr="008E4E09">
        <w:trPr>
          <w:cantSplit/>
        </w:trPr>
        <w:tc>
          <w:tcPr>
            <w:tcW w:w="2424" w:type="pct"/>
            <w:vMerge/>
          </w:tcPr>
          <w:p w14:paraId="3B3290D7" w14:textId="77777777" w:rsidR="008E4E09" w:rsidRPr="005C5222" w:rsidRDefault="008E4E09" w:rsidP="008E4E09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1DEB64F2" w14:textId="77777777" w:rsidR="008E4E09" w:rsidRPr="0093646F" w:rsidRDefault="008E4E09" w:rsidP="008E4E09">
            <w:pPr>
              <w:spacing w:after="0" w:line="240" w:lineRule="auto"/>
              <w:ind w:right="154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A8C4D69" w14:textId="77777777" w:rsidR="008E4E09" w:rsidRPr="0093646F" w:rsidRDefault="00435419" w:rsidP="008E4E09">
            <w:pPr>
              <w:spacing w:after="0" w:line="240" w:lineRule="auto"/>
              <w:ind w:right="153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 wp14:anchorId="2EDCE4C0" wp14:editId="6B407649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163829</wp:posOffset>
                      </wp:positionV>
                      <wp:extent cx="1338580" cy="0"/>
                      <wp:effectExtent l="0" t="0" r="3302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8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D10D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5.15pt;margin-top:12.9pt;width:105.4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"/>
                  </w:pict>
                </mc:Fallback>
              </mc:AlternateContent>
            </w:r>
            <w:r w:rsidR="008E4E09" w:rsidRPr="009364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_______________             Н.Д. Рогалев</w:t>
            </w:r>
          </w:p>
          <w:p w14:paraId="2382A983" w14:textId="77777777" w:rsidR="008E4E09" w:rsidRPr="0093646F" w:rsidRDefault="008E4E09" w:rsidP="008E4E09">
            <w:pPr>
              <w:spacing w:after="0" w:line="240" w:lineRule="auto"/>
              <w:ind w:right="96" w:firstLine="2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364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личная подпись              расшифровка подписи</w:t>
            </w:r>
          </w:p>
        </w:tc>
      </w:tr>
      <w:tr w:rsidR="008E4E09" w:rsidRPr="005C5222" w14:paraId="66EBE92E" w14:textId="77777777" w:rsidTr="008E4E09">
        <w:trPr>
          <w:cantSplit/>
          <w:trHeight w:val="537"/>
        </w:trPr>
        <w:tc>
          <w:tcPr>
            <w:tcW w:w="2424" w:type="pct"/>
            <w:vMerge/>
          </w:tcPr>
          <w:p w14:paraId="32494A07" w14:textId="77777777" w:rsidR="008E4E09" w:rsidRPr="0093646F" w:rsidRDefault="008E4E09" w:rsidP="008E4E09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40A9CE4D" w14:textId="77777777" w:rsidR="008E4E09" w:rsidRPr="005C5222" w:rsidRDefault="008E4E09" w:rsidP="008E4E0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5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</w:t>
            </w:r>
          </w:p>
          <w:p w14:paraId="4D5C3F0E" w14:textId="77777777" w:rsidR="008E4E09" w:rsidRPr="005C5222" w:rsidRDefault="008E4E09" w:rsidP="008E4E0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C522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дата </w:t>
            </w:r>
          </w:p>
        </w:tc>
      </w:tr>
    </w:tbl>
    <w:p w14:paraId="035D7589" w14:textId="77777777" w:rsidR="008E4E09" w:rsidRPr="0051236D" w:rsidRDefault="008E4E09" w:rsidP="008E4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72CADB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DD1557" w14:textId="77777777" w:rsidR="008E4E09" w:rsidRPr="0051236D" w:rsidRDefault="008E4E09" w:rsidP="008E4E0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D888605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198A385F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66A16415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58897615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b/>
          <w:sz w:val="24"/>
          <w:szCs w:val="24"/>
        </w:rPr>
      </w:pPr>
    </w:p>
    <w:p w14:paraId="2C83F885" w14:textId="77777777" w:rsidR="008E4E09" w:rsidRPr="0022563D" w:rsidRDefault="008E4E09" w:rsidP="008E4E09">
      <w:pPr>
        <w:pStyle w:val="ad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E1C794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СТАНДАРТ ВЫСШЕГО ОБРАЗОВАНИЯ, </w:t>
      </w:r>
    </w:p>
    <w:p w14:paraId="39B25A9F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САМОСТОЯТЕЛЬНО РАЗРАБОТАННЫЙ И УТВЕРЖДЕННЫЙ НИУ «МЭИ»</w:t>
      </w:r>
    </w:p>
    <w:p w14:paraId="0A4B6825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E719E1" w14:textId="77777777" w:rsidR="008E4E09" w:rsidRDefault="008E4E09" w:rsidP="008E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D87654" w14:textId="77777777" w:rsidR="008E4E09" w:rsidRPr="00283E7B" w:rsidRDefault="008E4E09" w:rsidP="008E4E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3E7B">
        <w:rPr>
          <w:rFonts w:ascii="Times New Roman" w:hAnsi="Times New Roman"/>
          <w:bCs/>
          <w:sz w:val="24"/>
          <w:szCs w:val="24"/>
        </w:rPr>
        <w:t>уровень профессионального образования</w:t>
      </w:r>
    </w:p>
    <w:p w14:paraId="684020B9" w14:textId="77777777" w:rsidR="008E4E09" w:rsidRPr="00283E7B" w:rsidRDefault="008E4E09" w:rsidP="008E4E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3E7B">
        <w:rPr>
          <w:rFonts w:ascii="Times New Roman" w:hAnsi="Times New Roman"/>
          <w:bCs/>
          <w:sz w:val="24"/>
          <w:szCs w:val="24"/>
        </w:rPr>
        <w:t xml:space="preserve">высшее образование – </w:t>
      </w:r>
      <w:r w:rsidRPr="009B5EF9">
        <w:rPr>
          <w:rFonts w:ascii="Times New Roman" w:hAnsi="Times New Roman"/>
          <w:bCs/>
          <w:sz w:val="24"/>
          <w:szCs w:val="24"/>
        </w:rPr>
        <w:t>бакалавриат</w:t>
      </w:r>
    </w:p>
    <w:p w14:paraId="7F34397D" w14:textId="77777777" w:rsidR="008E4E09" w:rsidRPr="00283E7B" w:rsidRDefault="008E4E09" w:rsidP="008E4E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8E70EA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EF9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  <w:r w:rsidRPr="00283E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8E8844" w14:textId="77777777" w:rsidR="008E4E09" w:rsidRPr="00283E7B" w:rsidRDefault="008E4E09" w:rsidP="008E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0E6894" w14:textId="77777777" w:rsidR="008E4E09" w:rsidRPr="00283E7B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>КОД И НАИМЕНОВАНИЕ НАПРАВЛЕНИЯ</w:t>
      </w:r>
    </w:p>
    <w:p w14:paraId="1ECEC15F" w14:textId="77777777" w:rsidR="008E4E09" w:rsidRPr="00283E7B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DD178D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DD6559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85DB2D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63100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2BD51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25B0FB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035E09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3B325E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83BB4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E76200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A76C59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F45DB6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BDE9F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582286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314153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3F468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E3F8F3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D23A79" w14:textId="77777777" w:rsidR="008E4E09" w:rsidRPr="00741493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а, 2023</w:t>
      </w:r>
    </w:p>
    <w:p w14:paraId="741A16A2" w14:textId="77777777" w:rsidR="008E4E09" w:rsidRPr="0022563D" w:rsidRDefault="008E4E09" w:rsidP="008E4E09">
      <w:pPr>
        <w:pStyle w:val="1"/>
        <w:numPr>
          <w:ilvl w:val="3"/>
          <w:numId w:val="19"/>
        </w:numPr>
        <w:tabs>
          <w:tab w:val="left" w:pos="39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22563D">
        <w:rPr>
          <w:rFonts w:ascii="Times New Roman" w:hAnsi="Times New Roman" w:cs="Times New Roman"/>
          <w:sz w:val="24"/>
          <w:szCs w:val="24"/>
        </w:rPr>
        <w:lastRenderedPageBreak/>
        <w:t>Общие</w:t>
      </w:r>
      <w:r w:rsidRPr="00225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</w:rPr>
        <w:t>положения</w:t>
      </w:r>
    </w:p>
    <w:p w14:paraId="27E34D86" w14:textId="77777777" w:rsidR="008E4E09" w:rsidRPr="0022563D" w:rsidRDefault="008E4E09" w:rsidP="008E4E09">
      <w:pPr>
        <w:pStyle w:val="ad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621CD25" w14:textId="77777777" w:rsidR="008E4E09" w:rsidRPr="00746544" w:rsidRDefault="008E4E09" w:rsidP="008E4E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 xml:space="preserve">1.1. Настоящий образовательный стандарт высшего образования (далее – ОС ВО), устанавливаемый самостоятельно федеральным государственным бюджетным образовательным учреждением высшего образования «Национальный исследовательский университет «МЭИ» (далее – </w:t>
      </w:r>
      <w:r>
        <w:rPr>
          <w:rFonts w:ascii="Times New Roman" w:hAnsi="Times New Roman"/>
          <w:sz w:val="24"/>
          <w:szCs w:val="24"/>
        </w:rPr>
        <w:t>МЭИ</w:t>
      </w:r>
      <w:r w:rsidRPr="00746544">
        <w:rPr>
          <w:rFonts w:ascii="Times New Roman" w:hAnsi="Times New Roman"/>
          <w:sz w:val="24"/>
          <w:szCs w:val="24"/>
        </w:rPr>
        <w:t xml:space="preserve">), разработанный с целью повышения качества образования и удовлетворения потребностей общества и государства в квалифицированных специалистах с высшим образованием, представляет собой совокупность требований, обязательных при реализации основных профессиональных образовательных программ высшего образования – программ </w:t>
      </w:r>
      <w:r w:rsidRPr="009B5EF9">
        <w:rPr>
          <w:rFonts w:ascii="Times New Roman" w:hAnsi="Times New Roman"/>
          <w:sz w:val="24"/>
          <w:szCs w:val="24"/>
        </w:rPr>
        <w:t xml:space="preserve">бакалавриата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Код и наименование направления подготовки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Pr="0074654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>программа бакалавриата</w:t>
      </w:r>
      <w:r>
        <w:rPr>
          <w:rFonts w:ascii="Times New Roman" w:hAnsi="Times New Roman"/>
          <w:sz w:val="24"/>
          <w:szCs w:val="24"/>
        </w:rPr>
        <w:t xml:space="preserve"> или ОПОП, направление подготовки</w:t>
      </w:r>
      <w:r w:rsidRPr="00746544">
        <w:rPr>
          <w:rFonts w:ascii="Times New Roman" w:hAnsi="Times New Roman"/>
          <w:sz w:val="24"/>
          <w:szCs w:val="24"/>
        </w:rPr>
        <w:t>) в МЭИ.</w:t>
      </w:r>
    </w:p>
    <w:p w14:paraId="69C7D882" w14:textId="77777777" w:rsidR="008E4E09" w:rsidRPr="00746544" w:rsidRDefault="008E4E09" w:rsidP="008E4E09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>1.2. Нормативные документы, на основании которых разработан ОС ВО:</w:t>
      </w:r>
    </w:p>
    <w:p w14:paraId="32C9EBCA" w14:textId="77777777" w:rsidR="008E4E09" w:rsidRPr="00741493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Федеральный закон «Об образовании в Российской Федерации» от 29.12.2012 г. № 273-ФЗ;</w:t>
      </w:r>
    </w:p>
    <w:p w14:paraId="076761D4" w14:textId="77777777" w:rsidR="008E4E09" w:rsidRPr="00741493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Приказ Министерства образования и науки РФ от 04.05.2010 г. № 461 «</w:t>
      </w:r>
      <w:r w:rsidRPr="00741493">
        <w:rPr>
          <w:rFonts w:ascii="Times New Roman" w:hAnsi="Times New Roman" w:cs="Times New Roman"/>
          <w:color w:val="auto"/>
          <w:shd w:val="clear" w:color="auto" w:fill="FFFFFF"/>
        </w:rPr>
        <w:t>Об утверждении перечня университетов – победителей конкурсного отбора программ развития университетов, в отношении которых устанавливается категория национальный исследовательский университет</w:t>
      </w:r>
      <w:r w:rsidRPr="00741493">
        <w:rPr>
          <w:rFonts w:ascii="Times New Roman" w:hAnsi="Times New Roman" w:cs="Times New Roman"/>
          <w:color w:val="auto"/>
        </w:rPr>
        <w:t xml:space="preserve">»; </w:t>
      </w:r>
    </w:p>
    <w:p w14:paraId="2420B365" w14:textId="77777777" w:rsidR="008E4E09" w:rsidRPr="00741493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Приказ Министерства образования и науки РФ от 12.09.2013 г. № 1061 «Об утверждении перечней специальностей и направлений подготовки высшего образования»; </w:t>
      </w:r>
    </w:p>
    <w:p w14:paraId="158EF812" w14:textId="77777777" w:rsidR="008E4E09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Федеральный государственный образовательный стандарт высшего образования – </w:t>
      </w:r>
      <w:r w:rsidRPr="009B5EF9">
        <w:rPr>
          <w:rFonts w:ascii="Times New Roman" w:hAnsi="Times New Roman" w:cs="Times New Roman"/>
        </w:rPr>
        <w:t>бакалавриат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283E7B">
        <w:rPr>
          <w:rFonts w:ascii="Times New Roman" w:eastAsia="Times New Roman" w:hAnsi="Times New Roman" w:cs="Times New Roman"/>
          <w:szCs w:val="20"/>
          <w:highlight w:val="green"/>
          <w:lang w:eastAsia="ru-RU"/>
        </w:rPr>
        <w:t>Код и наименование направления подготовки</w:t>
      </w:r>
      <w:r w:rsidRPr="00741493">
        <w:rPr>
          <w:rFonts w:ascii="Times New Roman" w:hAnsi="Times New Roman" w:cs="Times New Roman"/>
          <w:color w:val="auto"/>
        </w:rPr>
        <w:t xml:space="preserve"> (</w:t>
      </w:r>
      <w:r w:rsidRPr="009F12B2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Pr="00181125">
        <w:rPr>
          <w:rFonts w:ascii="Times New Roman" w:hAnsi="Times New Roman" w:cs="Times New Roman"/>
          <w:color w:val="auto"/>
          <w:highlight w:val="green"/>
        </w:rPr>
        <w:t>_____. № _____);</w:t>
      </w:r>
      <w:r w:rsidRPr="009F12B2">
        <w:rPr>
          <w:rFonts w:ascii="Times New Roman" w:hAnsi="Times New Roman" w:cs="Times New Roman"/>
          <w:color w:val="auto"/>
        </w:rPr>
        <w:t xml:space="preserve"> </w:t>
      </w:r>
    </w:p>
    <w:p w14:paraId="28CF7DDE" w14:textId="77777777" w:rsidR="008E4E09" w:rsidRPr="009F12B2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bidi="ru-RU"/>
        </w:rPr>
        <w:t>П</w:t>
      </w:r>
      <w:r w:rsidRPr="00854544">
        <w:rPr>
          <w:rFonts w:ascii="Times New Roman" w:hAnsi="Times New Roman" w:cs="Times New Roman"/>
          <w:lang w:bidi="ru-RU"/>
        </w:rPr>
        <w:t xml:space="preserve">оложение </w:t>
      </w:r>
      <w:r w:rsidRPr="00854544">
        <w:rPr>
          <w:rFonts w:ascii="Times New Roman" w:hAnsi="Times New Roman" w:cs="Times New Roman"/>
        </w:rPr>
        <w:t>об образовательных стандартах, самостоятельно устанавливаемых</w:t>
      </w:r>
      <w:r w:rsidRPr="00854544">
        <w:rPr>
          <w:rFonts w:ascii="Times New Roman" w:hAnsi="Times New Roman" w:cs="Times New Roman"/>
          <w:lang w:bidi="ru-RU"/>
        </w:rPr>
        <w:t xml:space="preserve"> ФГБОУ ВО «НИУ «МЭИ»</w:t>
      </w:r>
      <w:r>
        <w:rPr>
          <w:rFonts w:ascii="Times New Roman" w:hAnsi="Times New Roman" w:cs="Times New Roman"/>
          <w:lang w:bidi="ru-RU"/>
        </w:rPr>
        <w:t>;</w:t>
      </w:r>
    </w:p>
    <w:p w14:paraId="3B1C7162" w14:textId="77777777" w:rsidR="008E4E09" w:rsidRPr="00846E8C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F12B2">
        <w:rPr>
          <w:rFonts w:ascii="Times New Roman" w:hAnsi="Times New Roman" w:cs="Times New Roman"/>
          <w:color w:val="auto"/>
        </w:rPr>
        <w:t xml:space="preserve">Устав </w:t>
      </w:r>
      <w:r w:rsidRPr="00854544">
        <w:rPr>
          <w:rFonts w:ascii="Times New Roman" w:hAnsi="Times New Roman" w:cs="Times New Roman"/>
          <w:lang w:bidi="ru-RU"/>
        </w:rPr>
        <w:t xml:space="preserve">ФГБОУ ВО </w:t>
      </w:r>
      <w:r>
        <w:rPr>
          <w:rFonts w:ascii="Times New Roman" w:hAnsi="Times New Roman" w:cs="Times New Roman"/>
          <w:lang w:bidi="ru-RU"/>
        </w:rPr>
        <w:t>«</w:t>
      </w:r>
      <w:r w:rsidRPr="009F12B2">
        <w:rPr>
          <w:rFonts w:ascii="Times New Roman" w:hAnsi="Times New Roman" w:cs="Times New Roman"/>
          <w:color w:val="auto"/>
        </w:rPr>
        <w:t>НИУ «МЭИ»</w:t>
      </w:r>
      <w:r>
        <w:rPr>
          <w:rFonts w:ascii="Times New Roman" w:hAnsi="Times New Roman" w:cs="Times New Roman"/>
          <w:color w:val="auto"/>
        </w:rPr>
        <w:t>.</w:t>
      </w:r>
    </w:p>
    <w:p w14:paraId="4D369E3C" w14:textId="77777777" w:rsidR="008E4E09" w:rsidRPr="00746544" w:rsidRDefault="008E4E09" w:rsidP="008E4E09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 ВО</w:t>
      </w:r>
      <w:r w:rsidRPr="00746544">
        <w:rPr>
          <w:rFonts w:ascii="Times New Roman" w:hAnsi="Times New Roman" w:cs="Times New Roman"/>
        </w:rPr>
        <w:t xml:space="preserve"> разработан с участием </w:t>
      </w:r>
      <w:proofErr w:type="gramStart"/>
      <w:r w:rsidRPr="00CF1DC4">
        <w:rPr>
          <w:rFonts w:ascii="Times New Roman" w:hAnsi="Times New Roman" w:cs="Times New Roman"/>
          <w:i/>
          <w:iCs/>
          <w:highlight w:val="cyan"/>
        </w:rPr>
        <w:t>Перечислить</w:t>
      </w:r>
      <w:proofErr w:type="gramEnd"/>
      <w:r w:rsidRPr="00CF1DC4">
        <w:rPr>
          <w:rFonts w:ascii="Times New Roman" w:hAnsi="Times New Roman" w:cs="Times New Roman"/>
          <w:i/>
          <w:iCs/>
          <w:highlight w:val="cyan"/>
        </w:rPr>
        <w:t xml:space="preserve"> все структурные подразделения МЭИ, которые участвовали в разработке образовательного стандарта</w:t>
      </w:r>
      <w:r w:rsidRPr="00746544">
        <w:rPr>
          <w:rFonts w:ascii="Times New Roman" w:hAnsi="Times New Roman" w:cs="Times New Roman"/>
        </w:rPr>
        <w:t>.</w:t>
      </w:r>
    </w:p>
    <w:p w14:paraId="43613146" w14:textId="77777777" w:rsidR="008E4E09" w:rsidRPr="00B97C5C" w:rsidRDefault="008E4E09" w:rsidP="008E4E09">
      <w:pPr>
        <w:pStyle w:val="Default"/>
        <w:numPr>
          <w:ilvl w:val="3"/>
          <w:numId w:val="19"/>
        </w:numPr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B97C5C">
        <w:rPr>
          <w:rFonts w:ascii="Times New Roman" w:hAnsi="Times New Roman" w:cs="Times New Roman"/>
          <w:b/>
          <w:bCs/>
        </w:rPr>
        <w:t>Область применения образовательного стандарта</w:t>
      </w:r>
    </w:p>
    <w:p w14:paraId="02AC1D3B" w14:textId="77777777" w:rsidR="008E4E09" w:rsidRDefault="008E4E09" w:rsidP="008E4E09">
      <w:pPr>
        <w:tabs>
          <w:tab w:val="left" w:pos="1213"/>
        </w:tabs>
        <w:spacing w:after="12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ОС ВО является основой для разработки программ </w:t>
      </w:r>
      <w:r w:rsidRPr="004C229A">
        <w:rPr>
          <w:rFonts w:ascii="Times New Roman" w:hAnsi="Times New Roman"/>
          <w:sz w:val="24"/>
          <w:szCs w:val="24"/>
        </w:rPr>
        <w:t xml:space="preserve">бакалавриата </w:t>
      </w:r>
      <w:r>
        <w:rPr>
          <w:rFonts w:ascii="Times New Roman" w:hAnsi="Times New Roman"/>
          <w:sz w:val="24"/>
          <w:szCs w:val="24"/>
        </w:rPr>
        <w:t>МЭИ</w:t>
      </w:r>
      <w:r w:rsidRPr="004C229A">
        <w:rPr>
          <w:rFonts w:ascii="Times New Roman" w:hAnsi="Times New Roman"/>
          <w:sz w:val="24"/>
          <w:szCs w:val="24"/>
        </w:rPr>
        <w:t xml:space="preserve">, включающих учебные планы, календарный учебный график, рабочие программы </w:t>
      </w:r>
      <w:r>
        <w:rPr>
          <w:rFonts w:ascii="Times New Roman" w:hAnsi="Times New Roman"/>
          <w:sz w:val="24"/>
          <w:szCs w:val="24"/>
        </w:rPr>
        <w:t>дисциплин</w:t>
      </w:r>
      <w:r w:rsidRPr="004C229A">
        <w:rPr>
          <w:rFonts w:ascii="Times New Roman" w:hAnsi="Times New Roman"/>
          <w:sz w:val="24"/>
          <w:szCs w:val="24"/>
        </w:rPr>
        <w:t xml:space="preserve"> (модулей), иных компонентов, оценочных и методических материалов, в том числе в виде рабочей программы воспитания, календарного плана воспитательной работы, форм аттестации</w:t>
      </w:r>
      <w:r>
        <w:rPr>
          <w:rFonts w:ascii="Times New Roman" w:hAnsi="Times New Roman"/>
          <w:sz w:val="24"/>
          <w:szCs w:val="24"/>
        </w:rPr>
        <w:t>.</w:t>
      </w:r>
    </w:p>
    <w:p w14:paraId="1FEA08E6" w14:textId="77777777" w:rsidR="008E4E09" w:rsidRPr="00256790" w:rsidRDefault="008E4E09" w:rsidP="008E4E09">
      <w:pPr>
        <w:tabs>
          <w:tab w:val="left" w:pos="1213"/>
        </w:tabs>
        <w:spacing w:after="12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56790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ОС ВО</w:t>
      </w:r>
      <w:r w:rsidRPr="00256790">
        <w:rPr>
          <w:rFonts w:ascii="Times New Roman" w:hAnsi="Times New Roman"/>
          <w:sz w:val="24"/>
          <w:szCs w:val="24"/>
        </w:rPr>
        <w:t xml:space="preserve"> высшего образования представляет собой совокупность обязательных требований при реализации программ </w:t>
      </w:r>
      <w:r w:rsidRPr="009B5EF9">
        <w:rPr>
          <w:rFonts w:ascii="Times New Roman" w:hAnsi="Times New Roman"/>
          <w:sz w:val="24"/>
          <w:szCs w:val="24"/>
        </w:rPr>
        <w:t xml:space="preserve">бакалавриата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Код и наименование направления подготовки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56790">
        <w:rPr>
          <w:rFonts w:ascii="Times New Roman" w:hAnsi="Times New Roman"/>
          <w:sz w:val="24"/>
          <w:szCs w:val="24"/>
        </w:rPr>
        <w:t xml:space="preserve">и распространяется на все структурные подразделения </w:t>
      </w:r>
      <w:r>
        <w:rPr>
          <w:rFonts w:ascii="Times New Roman" w:hAnsi="Times New Roman"/>
          <w:sz w:val="24"/>
          <w:szCs w:val="24"/>
        </w:rPr>
        <w:t>МЭИ</w:t>
      </w:r>
      <w:r w:rsidRPr="00256790">
        <w:rPr>
          <w:rFonts w:ascii="Times New Roman" w:hAnsi="Times New Roman"/>
          <w:sz w:val="24"/>
          <w:szCs w:val="24"/>
        </w:rPr>
        <w:t>.</w:t>
      </w:r>
    </w:p>
    <w:p w14:paraId="70641654" w14:textId="77777777" w:rsidR="008E4E09" w:rsidRDefault="008E4E09" w:rsidP="008E4E09">
      <w:pPr>
        <w:pStyle w:val="a9"/>
        <w:tabs>
          <w:tab w:val="left" w:pos="1213"/>
        </w:tabs>
        <w:spacing w:after="120"/>
        <w:ind w:left="0" w:right="57"/>
      </w:pPr>
      <w:r w:rsidRPr="00D1490D">
        <w:rPr>
          <w:sz w:val="24"/>
          <w:szCs w:val="24"/>
        </w:rPr>
        <w:t>Требования к условиям реализации и к результатам освоения основных образовательных программ, устанавливаемых настоящим образовательным стандартом, не ниже соответствующих требований федерального государственного образовательного стандарта</w:t>
      </w:r>
      <w:r w:rsidRPr="00256790">
        <w:t>.</w:t>
      </w:r>
    </w:p>
    <w:p w14:paraId="4AB97CE4" w14:textId="77777777" w:rsidR="008E4E09" w:rsidRDefault="008E4E09" w:rsidP="008E4E09">
      <w:pPr>
        <w:pStyle w:val="a9"/>
        <w:tabs>
          <w:tab w:val="left" w:pos="1213"/>
        </w:tabs>
        <w:spacing w:after="120"/>
        <w:ind w:left="0" w:right="57"/>
        <w:rPr>
          <w:sz w:val="24"/>
          <w:szCs w:val="24"/>
        </w:rPr>
      </w:pPr>
      <w:r w:rsidRPr="002D0F65">
        <w:rPr>
          <w:sz w:val="24"/>
          <w:szCs w:val="24"/>
        </w:rPr>
        <w:t xml:space="preserve">Получение образования по программе бакалавриата допускается только </w:t>
      </w:r>
      <w:r>
        <w:rPr>
          <w:sz w:val="24"/>
          <w:szCs w:val="24"/>
        </w:rPr>
        <w:t>в МЭИ</w:t>
      </w:r>
      <w:r w:rsidRPr="002D0F65">
        <w:rPr>
          <w:sz w:val="24"/>
          <w:szCs w:val="24"/>
        </w:rPr>
        <w:t>.</w:t>
      </w:r>
    </w:p>
    <w:p w14:paraId="48F911B7" w14:textId="77777777" w:rsidR="008E4E09" w:rsidRDefault="008E4E09" w:rsidP="00152F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297FFC" w14:textId="77777777" w:rsidR="008E4E09" w:rsidRPr="004C229A" w:rsidRDefault="008E4E09" w:rsidP="008E4E09">
      <w:pPr>
        <w:pStyle w:val="a9"/>
        <w:widowControl w:val="0"/>
        <w:numPr>
          <w:ilvl w:val="3"/>
          <w:numId w:val="19"/>
        </w:numPr>
        <w:tabs>
          <w:tab w:val="left" w:pos="1213"/>
        </w:tabs>
        <w:autoSpaceDE w:val="0"/>
        <w:autoSpaceDN w:val="0"/>
        <w:spacing w:after="120"/>
        <w:ind w:left="426" w:right="57"/>
        <w:contextualSpacing w:val="0"/>
        <w:jc w:val="center"/>
        <w:rPr>
          <w:b/>
          <w:bCs/>
          <w:sz w:val="24"/>
          <w:szCs w:val="24"/>
        </w:rPr>
      </w:pPr>
      <w:r w:rsidRPr="004C229A">
        <w:rPr>
          <w:b/>
          <w:bCs/>
          <w:sz w:val="24"/>
          <w:szCs w:val="24"/>
        </w:rPr>
        <w:lastRenderedPageBreak/>
        <w:t>Характеристика направления подготовки</w:t>
      </w:r>
    </w:p>
    <w:p w14:paraId="511FAC9B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Обучение по программе </w:t>
      </w:r>
      <w:r w:rsidRPr="009B5EF9">
        <w:rPr>
          <w:sz w:val="24"/>
          <w:szCs w:val="24"/>
        </w:rPr>
        <w:t xml:space="preserve">бакалавриата </w:t>
      </w: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может осуществляться в </w:t>
      </w:r>
      <w:r w:rsidRPr="00592858">
        <w:rPr>
          <w:sz w:val="24"/>
          <w:szCs w:val="24"/>
          <w:highlight w:val="green"/>
        </w:rPr>
        <w:t>очной, очно-заочной и заочной формах</w:t>
      </w:r>
      <w:r>
        <w:rPr>
          <w:sz w:val="24"/>
          <w:szCs w:val="24"/>
        </w:rPr>
        <w:t xml:space="preserve"> </w:t>
      </w:r>
      <w:r w:rsidRPr="00211EDE">
        <w:rPr>
          <w:bCs/>
          <w:i/>
          <w:sz w:val="24"/>
          <w:szCs w:val="24"/>
          <w:highlight w:val="cyan"/>
        </w:rPr>
        <w:t>удалить ненужный вариант</w:t>
      </w:r>
      <w:r w:rsidRPr="00211EDE">
        <w:rPr>
          <w:sz w:val="24"/>
          <w:szCs w:val="24"/>
        </w:rPr>
        <w:t>.</w:t>
      </w:r>
    </w:p>
    <w:p w14:paraId="472D89C7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FD7738">
        <w:rPr>
          <w:sz w:val="24"/>
          <w:szCs w:val="24"/>
        </w:rPr>
        <w:t xml:space="preserve">При </w:t>
      </w:r>
      <w:r w:rsidRPr="009B5EF9">
        <w:rPr>
          <w:sz w:val="24"/>
          <w:szCs w:val="24"/>
        </w:rPr>
        <w:t>разработке программы бакалавриата МЭИ формирует требования к результатам ее освоения в виде универсальных, общепрофессиональных и профессиональных компетенций выпускников.</w:t>
      </w:r>
    </w:p>
    <w:p w14:paraId="390B7E78" w14:textId="77777777" w:rsidR="008E4E09" w:rsidRPr="00FD7738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FD7738">
        <w:rPr>
          <w:sz w:val="24"/>
          <w:szCs w:val="24"/>
        </w:rPr>
        <w:t xml:space="preserve">При реализации программы бакалавриата </w:t>
      </w:r>
      <w:r>
        <w:rPr>
          <w:sz w:val="24"/>
          <w:szCs w:val="24"/>
        </w:rPr>
        <w:t>МЭИ</w:t>
      </w:r>
      <w:r w:rsidRPr="00FD7738">
        <w:rPr>
          <w:sz w:val="24"/>
          <w:szCs w:val="24"/>
        </w:rPr>
        <w:t xml:space="preserve"> вправе применять электронное обучение, дистанционные образовательные технологии.</w:t>
      </w:r>
    </w:p>
    <w:p w14:paraId="08FFA002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14:paraId="51AA1B1B" w14:textId="77777777" w:rsidR="008E4E09" w:rsidRPr="009B5EF9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14:paraId="05DEC55C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Реализация программы бакалавриата осуществляется МЭИ как самостоятельно, так и посредством сетевой формы.</w:t>
      </w:r>
    </w:p>
    <w:p w14:paraId="4E461923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Программа бакалавриата реализуется на государственном языке Российской Федерации, если иное не определено локальным</w:t>
      </w:r>
      <w:r w:rsidRPr="002D0F65">
        <w:rPr>
          <w:sz w:val="24"/>
          <w:szCs w:val="24"/>
        </w:rPr>
        <w:t xml:space="preserve"> нормативным актом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723F2ED3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Срок получения </w:t>
      </w:r>
      <w:r w:rsidRPr="009B5EF9">
        <w:rPr>
          <w:sz w:val="24"/>
          <w:szCs w:val="24"/>
        </w:rPr>
        <w:t>образования по программе бакалавриата (вне зависимости от применяемых образовательных технологий):</w:t>
      </w:r>
    </w:p>
    <w:p w14:paraId="7CF4500E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14:paraId="43B02F95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14:paraId="591E42C4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78F438A9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Объем программы бакалавриата составляет 240 зачетных единиц (далее - </w:t>
      </w:r>
      <w:proofErr w:type="spellStart"/>
      <w:r w:rsidRPr="009B5EF9">
        <w:rPr>
          <w:sz w:val="24"/>
          <w:szCs w:val="24"/>
        </w:rPr>
        <w:t>з.е</w:t>
      </w:r>
      <w:proofErr w:type="spellEnd"/>
      <w:r w:rsidRPr="009B5EF9">
        <w:rPr>
          <w:sz w:val="24"/>
          <w:szCs w:val="24"/>
        </w:rP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14:paraId="4C2E94F8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Объем программы бакалавриата, реализуемый за один учебный год, составляет не более 70 </w:t>
      </w:r>
      <w:proofErr w:type="spellStart"/>
      <w:r w:rsidRPr="004D33C1"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4D33C1"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 w:rsidRPr="004D33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15C563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81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МЭИ самостоятельно определяет в пределах сроков и объемов, установленных пунктами 3.6 и 3.7 ОС ВО:</w:t>
      </w:r>
    </w:p>
    <w:p w14:paraId="084231E6" w14:textId="77777777" w:rsidR="008E4E09" w:rsidRPr="009B5EF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14:paraId="6E80EA3E" w14:textId="77777777" w:rsidR="008E4E0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объем программы бакалавриата, реализуемый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за один учебный год.</w:t>
      </w:r>
    </w:p>
    <w:p w14:paraId="62A7345F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</w:p>
    <w:p w14:paraId="4391176C" w14:textId="77777777" w:rsidR="008E4E09" w:rsidRPr="00FD7738" w:rsidRDefault="008E4E09" w:rsidP="008E4E09">
      <w:pPr>
        <w:pStyle w:val="ad"/>
        <w:numPr>
          <w:ilvl w:val="0"/>
          <w:numId w:val="21"/>
        </w:numPr>
        <w:tabs>
          <w:tab w:val="left" w:pos="1213"/>
        </w:tabs>
        <w:spacing w:after="12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773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Характеристика профессиональной деятельности выпускников, освоивших программу бакалавриата</w:t>
      </w:r>
    </w:p>
    <w:p w14:paraId="303C6E31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13"/>
          <w:tab w:val="left" w:pos="1352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Pr="009B5EF9">
        <w:rPr>
          <w:sz w:val="24"/>
          <w:szCs w:val="24"/>
        </w:rPr>
        <w:t xml:space="preserve">бакалавриата </w:t>
      </w:r>
      <w:r w:rsidRPr="002D0F65">
        <w:rPr>
          <w:sz w:val="24"/>
          <w:szCs w:val="24"/>
        </w:rPr>
        <w:t>(далее - выпускники), могут осуществлять профессиональную деятельность:</w:t>
      </w:r>
    </w:p>
    <w:p w14:paraId="195C0D1E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области профессиональной деятельности, например:</w:t>
      </w:r>
    </w:p>
    <w:p w14:paraId="7B6FFE07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01 Образование и наука (в сфере научных исследований);</w:t>
      </w:r>
    </w:p>
    <w:p w14:paraId="12715359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</w:p>
    <w:p w14:paraId="20973A1A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49CB6D5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Объектами профессиональной деятельности выпускников, освоивших образовательную программу, являются, в том числе:</w:t>
      </w:r>
    </w:p>
    <w:p w14:paraId="6B1EFCD7" w14:textId="77777777" w:rsidR="008E4E09" w:rsidRPr="003038AD" w:rsidRDefault="008E4E09" w:rsidP="008E4E09">
      <w:pPr>
        <w:pStyle w:val="ad"/>
        <w:numPr>
          <w:ilvl w:val="0"/>
          <w:numId w:val="33"/>
        </w:numPr>
        <w:tabs>
          <w:tab w:val="left" w:pos="1213"/>
        </w:tabs>
        <w:spacing w:after="120"/>
        <w:ind w:right="57"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</w:rPr>
        <w:t>….</w:t>
      </w:r>
    </w:p>
    <w:p w14:paraId="1ED6C0CA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объекты профессиональной деятельности</w:t>
      </w:r>
      <w:r w:rsidRPr="003038AD">
        <w:rPr>
          <w:sz w:val="24"/>
          <w:szCs w:val="24"/>
        </w:rPr>
        <w:t>.</w:t>
      </w:r>
    </w:p>
    <w:p w14:paraId="2FAEC273" w14:textId="77777777" w:rsidR="008E4E09" w:rsidRPr="003038AD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3038AD">
        <w:rPr>
          <w:sz w:val="24"/>
          <w:szCs w:val="24"/>
        </w:rPr>
        <w:t>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14:paraId="5E66910A" w14:textId="77777777" w:rsidR="008E4E09" w:rsidRPr="003038AD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…..</w:t>
      </w:r>
      <w:r w:rsidRPr="003038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D70F9E" w14:textId="77777777" w:rsidR="008E4E09" w:rsidRPr="00592858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83CD9">
        <w:rPr>
          <w:rFonts w:ascii="Times New Roman" w:hAnsi="Times New Roman" w:cs="Times New Roman"/>
          <w:bCs/>
          <w:i/>
          <w:sz w:val="24"/>
          <w:szCs w:val="24"/>
          <w:highlight w:val="cyan"/>
          <w:lang w:val="ru-RU"/>
        </w:rPr>
        <w:t>Указать задачи профессиональной деятельности согласно ФГОС</w:t>
      </w:r>
      <w:r w:rsidRPr="00592858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14:paraId="187ED1DB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>При разработке программы бакалавриата структурные подразделения МЭИ устанавливают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</w:t>
      </w:r>
      <w:r w:rsidRPr="002D0F65">
        <w:rPr>
          <w:sz w:val="24"/>
          <w:szCs w:val="24"/>
        </w:rPr>
        <w:t xml:space="preserve"> путем ориентации ее на:</w:t>
      </w:r>
    </w:p>
    <w:p w14:paraId="54456D8A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область (области) профессиональной деятельности и сферу (сферы) профессиональной деятельности выпускников;</w:t>
      </w:r>
    </w:p>
    <w:p w14:paraId="06881CB4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 (типы) задач и задачи профессиональной деятельности выпускников;</w:t>
      </w:r>
    </w:p>
    <w:p w14:paraId="2EC1E980" w14:textId="77777777" w:rsidR="008E4E09" w:rsidRPr="009F12B2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>объекты профессиональной деятельности выпускников или область (области) знания.</w:t>
      </w:r>
    </w:p>
    <w:p w14:paraId="6027B19C" w14:textId="77777777" w:rsidR="008E4E09" w:rsidRDefault="008E4E09" w:rsidP="008E4E09">
      <w:pPr>
        <w:pStyle w:val="ad"/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направления подготовки могут быть реализованы следующие профили программы 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DD58CE7" w14:textId="77777777" w:rsidR="008E4E09" w:rsidRPr="00FA5E68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FA5E68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…;</w:t>
      </w:r>
    </w:p>
    <w:p w14:paraId="348B74F4" w14:textId="77777777" w:rsidR="008E4E09" w:rsidRPr="00FA5E68" w:rsidRDefault="008E4E09" w:rsidP="008E4E09">
      <w:pPr>
        <w:pStyle w:val="ad"/>
        <w:tabs>
          <w:tab w:val="left" w:pos="1418"/>
        </w:tabs>
        <w:spacing w:after="120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профили программы бакалавриата </w:t>
      </w:r>
    </w:p>
    <w:p w14:paraId="65127201" w14:textId="77777777" w:rsidR="008E4E09" w:rsidRPr="00710589" w:rsidRDefault="008E4E09" w:rsidP="008E4E0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другие профили, утвержденные решением Ученого совета МЭИ.</w:t>
      </w:r>
    </w:p>
    <w:p w14:paraId="0FAC8781" w14:textId="77777777" w:rsidR="008E4E09" w:rsidRPr="004D33C1" w:rsidRDefault="008E4E09" w:rsidP="008E4E09">
      <w:pPr>
        <w:pStyle w:val="ad"/>
        <w:tabs>
          <w:tab w:val="left" w:pos="1213"/>
        </w:tabs>
        <w:spacing w:before="120"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>Профили реализуемых программ бакалавриата вводятся по решению Ученого совета МЭИ.</w:t>
      </w:r>
    </w:p>
    <w:p w14:paraId="68D70BFE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67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>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</w:t>
      </w:r>
      <w:r w:rsidRPr="002D0F65">
        <w:rPr>
          <w:sz w:val="24"/>
          <w:szCs w:val="24"/>
        </w:rPr>
        <w:t xml:space="preserve"> и иными нормативными правовыми актами в области защиты государственной тайны.</w:t>
      </w:r>
    </w:p>
    <w:p w14:paraId="1CF40EF4" w14:textId="77777777" w:rsidR="004475D1" w:rsidRDefault="004475D1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EE6DE5" w14:textId="77777777" w:rsidR="008E4E09" w:rsidRPr="00E60BFA" w:rsidRDefault="008E4E09" w:rsidP="008E4E09">
      <w:pPr>
        <w:pStyle w:val="1"/>
        <w:numPr>
          <w:ilvl w:val="0"/>
          <w:numId w:val="21"/>
        </w:numPr>
        <w:tabs>
          <w:tab w:val="left" w:pos="1213"/>
          <w:tab w:val="left" w:pos="2418"/>
        </w:tabs>
        <w:spacing w:after="120"/>
        <w:ind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структуре программы бакалавриата</w:t>
      </w:r>
    </w:p>
    <w:p w14:paraId="2AFAE06E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E60BFA">
        <w:rPr>
          <w:sz w:val="24"/>
          <w:szCs w:val="24"/>
        </w:rPr>
        <w:t xml:space="preserve">Структура </w:t>
      </w:r>
      <w:r w:rsidRPr="00FA5E68">
        <w:rPr>
          <w:sz w:val="24"/>
          <w:szCs w:val="24"/>
        </w:rPr>
        <w:t xml:space="preserve">программы бакалавриата </w:t>
      </w:r>
      <w:r w:rsidRPr="00E60BFA">
        <w:rPr>
          <w:sz w:val="24"/>
          <w:szCs w:val="24"/>
        </w:rPr>
        <w:t>включает следующие блоки:</w:t>
      </w:r>
    </w:p>
    <w:p w14:paraId="7580A790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1 «</w:t>
      </w:r>
      <w:r w:rsidRPr="00C531DA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C531DA">
        <w:rPr>
          <w:sz w:val="24"/>
          <w:szCs w:val="24"/>
        </w:rPr>
        <w:t>;</w:t>
      </w:r>
    </w:p>
    <w:p w14:paraId="63A923B7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;</w:t>
      </w:r>
    </w:p>
    <w:p w14:paraId="6ACC0C9A" w14:textId="77777777" w:rsidR="008E4E09" w:rsidRPr="002D0F65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.</w:t>
      </w:r>
    </w:p>
    <w:p w14:paraId="310C6A14" w14:textId="77777777" w:rsidR="008E4E09" w:rsidRPr="0022563D" w:rsidRDefault="008E4E09" w:rsidP="008E4E09">
      <w:pPr>
        <w:pStyle w:val="ad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14:paraId="444E5E1A" w14:textId="77777777" w:rsidR="008E4E09" w:rsidRPr="0022563D" w:rsidRDefault="008E4E09" w:rsidP="008E4E09">
      <w:pPr>
        <w:pStyle w:val="1"/>
        <w:ind w:left="0" w:right="2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22563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256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объем</w:t>
      </w:r>
      <w:r w:rsidRPr="002256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A5E68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FA5E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A5E68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</w:p>
    <w:p w14:paraId="0D7CE750" w14:textId="77777777" w:rsidR="008E4E09" w:rsidRPr="0022563D" w:rsidRDefault="008E4E09" w:rsidP="008E4E09">
      <w:pPr>
        <w:pStyle w:val="ad"/>
        <w:spacing w:before="1"/>
        <w:ind w:right="14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Таблица</w:t>
      </w:r>
    </w:p>
    <w:p w14:paraId="0BC28FB4" w14:textId="77777777" w:rsidR="008E4E09" w:rsidRPr="0022563D" w:rsidRDefault="008E4E09" w:rsidP="008E4E09">
      <w:pPr>
        <w:pStyle w:val="ad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3522"/>
        <w:gridCol w:w="4678"/>
      </w:tblGrid>
      <w:tr w:rsidR="008E4E09" w:rsidRPr="00A31BA8" w14:paraId="3C229542" w14:textId="77777777" w:rsidTr="00E213F5">
        <w:trPr>
          <w:trHeight w:val="434"/>
        </w:trPr>
        <w:tc>
          <w:tcPr>
            <w:tcW w:w="4664" w:type="dxa"/>
            <w:gridSpan w:val="2"/>
            <w:shd w:val="clear" w:color="auto" w:fill="auto"/>
          </w:tcPr>
          <w:p w14:paraId="420FA33D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</w:rPr>
              <w:t>Структура программы бакалавриата</w:t>
            </w:r>
          </w:p>
        </w:tc>
        <w:tc>
          <w:tcPr>
            <w:tcW w:w="4678" w:type="dxa"/>
            <w:shd w:val="clear" w:color="auto" w:fill="auto"/>
          </w:tcPr>
          <w:p w14:paraId="6CF63380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бакалавриата и ее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блоков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E4E09" w:rsidRPr="00A31BA8" w14:paraId="5390E0E5" w14:textId="77777777" w:rsidTr="00E213F5">
        <w:trPr>
          <w:trHeight w:val="434"/>
        </w:trPr>
        <w:tc>
          <w:tcPr>
            <w:tcW w:w="1142" w:type="dxa"/>
            <w:shd w:val="clear" w:color="auto" w:fill="auto"/>
          </w:tcPr>
          <w:p w14:paraId="15C4E437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1</w:t>
            </w:r>
          </w:p>
        </w:tc>
        <w:tc>
          <w:tcPr>
            <w:tcW w:w="3522" w:type="dxa"/>
            <w:shd w:val="clear" w:color="auto" w:fill="auto"/>
          </w:tcPr>
          <w:p w14:paraId="3D73C049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 (модули)</w:t>
            </w:r>
          </w:p>
        </w:tc>
        <w:tc>
          <w:tcPr>
            <w:tcW w:w="4678" w:type="dxa"/>
            <w:shd w:val="clear" w:color="auto" w:fill="auto"/>
          </w:tcPr>
          <w:p w14:paraId="1CA4941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D26C47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указать объем </w:t>
            </w:r>
            <w:proofErr w:type="spellStart"/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з.е</w:t>
            </w:r>
            <w:proofErr w:type="spellEnd"/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. в соответствии с ФГОС</w:t>
            </w:r>
          </w:p>
        </w:tc>
      </w:tr>
      <w:tr w:rsidR="008E4E09" w:rsidRPr="00A31BA8" w14:paraId="6545661B" w14:textId="77777777" w:rsidTr="00E213F5">
        <w:trPr>
          <w:trHeight w:val="433"/>
        </w:trPr>
        <w:tc>
          <w:tcPr>
            <w:tcW w:w="1142" w:type="dxa"/>
            <w:shd w:val="clear" w:color="auto" w:fill="auto"/>
          </w:tcPr>
          <w:p w14:paraId="781089D4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2</w:t>
            </w:r>
          </w:p>
        </w:tc>
        <w:tc>
          <w:tcPr>
            <w:tcW w:w="3522" w:type="dxa"/>
            <w:shd w:val="clear" w:color="auto" w:fill="auto"/>
          </w:tcPr>
          <w:p w14:paraId="2D8485A6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4678" w:type="dxa"/>
            <w:shd w:val="clear" w:color="auto" w:fill="auto"/>
          </w:tcPr>
          <w:p w14:paraId="5008000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F6EF41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указать объем </w:t>
            </w:r>
            <w:proofErr w:type="spellStart"/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з.е</w:t>
            </w:r>
            <w:proofErr w:type="spellEnd"/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. в соответствии с ФГОС</w:t>
            </w:r>
          </w:p>
        </w:tc>
      </w:tr>
      <w:tr w:rsidR="008E4E09" w:rsidRPr="00C531DA" w14:paraId="23E41800" w14:textId="77777777" w:rsidTr="00E213F5">
        <w:trPr>
          <w:trHeight w:val="434"/>
        </w:trPr>
        <w:tc>
          <w:tcPr>
            <w:tcW w:w="1142" w:type="dxa"/>
            <w:shd w:val="clear" w:color="auto" w:fill="auto"/>
          </w:tcPr>
          <w:p w14:paraId="326AFD51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3</w:t>
            </w:r>
          </w:p>
        </w:tc>
        <w:tc>
          <w:tcPr>
            <w:tcW w:w="3522" w:type="dxa"/>
            <w:shd w:val="clear" w:color="auto" w:fill="auto"/>
          </w:tcPr>
          <w:p w14:paraId="4D84C84B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итоговая аттестация</w:t>
            </w:r>
          </w:p>
        </w:tc>
        <w:tc>
          <w:tcPr>
            <w:tcW w:w="4678" w:type="dxa"/>
            <w:shd w:val="clear" w:color="auto" w:fill="auto"/>
          </w:tcPr>
          <w:p w14:paraId="7A04C41A" w14:textId="77777777" w:rsidR="008E4E09" w:rsidRPr="00E213F5" w:rsidRDefault="008E4E09" w:rsidP="004475D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E4E09" w:rsidRPr="00C531DA" w14:paraId="4F34F146" w14:textId="77777777" w:rsidTr="00E213F5">
        <w:trPr>
          <w:trHeight w:val="436"/>
        </w:trPr>
        <w:tc>
          <w:tcPr>
            <w:tcW w:w="4664" w:type="dxa"/>
            <w:gridSpan w:val="2"/>
            <w:shd w:val="clear" w:color="auto" w:fill="auto"/>
          </w:tcPr>
          <w:p w14:paraId="007989E7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бакалавриата</w:t>
            </w:r>
          </w:p>
        </w:tc>
        <w:tc>
          <w:tcPr>
            <w:tcW w:w="4678" w:type="dxa"/>
            <w:shd w:val="clear" w:color="auto" w:fill="auto"/>
          </w:tcPr>
          <w:p w14:paraId="51AC047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14:paraId="3D18E2C5" w14:textId="77777777" w:rsidR="008E4E09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*Примечание: если в программу итоговой государственной аттестации (далее – ГИА) включен государственный экзамен, то объем ГИА </w:t>
      </w:r>
      <w:r w:rsidR="004475D1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C07F52" w14:textId="77777777" w:rsidR="008E4E09" w:rsidRPr="009F12B2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</w:p>
    <w:p w14:paraId="39E1723D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Программа </w:t>
      </w:r>
      <w:r w:rsidRPr="00FA5E68">
        <w:rPr>
          <w:sz w:val="24"/>
          <w:szCs w:val="24"/>
        </w:rPr>
        <w:t>бакалавриата</w:t>
      </w:r>
      <w:r>
        <w:rPr>
          <w:sz w:val="24"/>
          <w:szCs w:val="24"/>
        </w:rPr>
        <w:t xml:space="preserve"> в рамках Блока 1 «Дисциплины (модули)» </w:t>
      </w:r>
      <w:r w:rsidRPr="002D0F65">
        <w:rPr>
          <w:sz w:val="24"/>
          <w:szCs w:val="24"/>
        </w:rPr>
        <w:t>должна обеспечивать</w:t>
      </w:r>
      <w:r>
        <w:rPr>
          <w:sz w:val="24"/>
          <w:szCs w:val="24"/>
        </w:rPr>
        <w:t>:</w:t>
      </w:r>
      <w:r w:rsidRPr="002D0F65">
        <w:rPr>
          <w:sz w:val="24"/>
          <w:szCs w:val="24"/>
        </w:rPr>
        <w:t xml:space="preserve"> </w:t>
      </w:r>
    </w:p>
    <w:p w14:paraId="18E854F8" w14:textId="77777777" w:rsidR="008E4E09" w:rsidRDefault="008E4E09" w:rsidP="008E4E09">
      <w:pPr>
        <w:pStyle w:val="a9"/>
        <w:widowControl w:val="0"/>
        <w:numPr>
          <w:ilvl w:val="0"/>
          <w:numId w:val="25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реализацию дисциплин (модулей) по философии, иностранному языку, безопасности жизнедеятельности</w:t>
      </w:r>
      <w:r>
        <w:rPr>
          <w:sz w:val="24"/>
          <w:szCs w:val="24"/>
        </w:rPr>
        <w:t>;</w:t>
      </w:r>
    </w:p>
    <w:p w14:paraId="24107A86" w14:textId="77777777" w:rsidR="008E4E09" w:rsidRPr="002D0F65" w:rsidRDefault="008E4E09" w:rsidP="008E4E09">
      <w:pPr>
        <w:pStyle w:val="a9"/>
        <w:widowControl w:val="0"/>
        <w:numPr>
          <w:ilvl w:val="0"/>
          <w:numId w:val="25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реализацию дисциплины (модуля) «И</w:t>
      </w:r>
      <w:r w:rsidRPr="002D0F65">
        <w:rPr>
          <w:sz w:val="24"/>
          <w:szCs w:val="24"/>
        </w:rPr>
        <w:t>стории России</w:t>
      </w:r>
      <w:r>
        <w:rPr>
          <w:sz w:val="24"/>
          <w:szCs w:val="24"/>
        </w:rPr>
        <w:t xml:space="preserve">» в объеме не менее 4 </w:t>
      </w:r>
      <w:proofErr w:type="spellStart"/>
      <w:r>
        <w:rPr>
          <w:sz w:val="24"/>
          <w:szCs w:val="24"/>
        </w:rPr>
        <w:t>з.е</w:t>
      </w:r>
      <w:proofErr w:type="spellEnd"/>
      <w:r>
        <w:rPr>
          <w:sz w:val="24"/>
          <w:szCs w:val="24"/>
        </w:rPr>
        <w:t>., при этом объем контактной работы обучающихся с педагогическими работниками МЭИ должен составлять в очной  форме обучения не менее 80 процентов, в очно-заочной  и заочной формах не менее 40 процентов объема, отводимого на реализацию указанной дисциплины (модуля).</w:t>
      </w:r>
      <w:r w:rsidRPr="002D0F65">
        <w:rPr>
          <w:sz w:val="24"/>
          <w:szCs w:val="24"/>
        </w:rPr>
        <w:t xml:space="preserve"> </w:t>
      </w:r>
    </w:p>
    <w:p w14:paraId="273924A6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Программа </w:t>
      </w:r>
      <w:r w:rsidRPr="00FA5E68">
        <w:rPr>
          <w:sz w:val="24"/>
          <w:szCs w:val="24"/>
        </w:rPr>
        <w:t>бакалавриата</w:t>
      </w:r>
      <w:r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>должна обеспечивать реализацию дисциплин (модулей) по физической культуре и спорту:</w:t>
      </w:r>
    </w:p>
    <w:p w14:paraId="563FB019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объеме не менее 2 </w:t>
      </w:r>
      <w:proofErr w:type="spellStart"/>
      <w:r w:rsidRPr="002D0F65"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. в рамках </w:t>
      </w:r>
      <w:r>
        <w:rPr>
          <w:rFonts w:ascii="Times New Roman" w:hAnsi="Times New Roman" w:cs="Times New Roman"/>
          <w:sz w:val="24"/>
          <w:szCs w:val="24"/>
          <w:lang w:val="ru-RU"/>
        </w:rPr>
        <w:t>Блока 1 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Дисциплины (модули)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45386F9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2D0F65"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. и не включаются в объем программы </w:t>
      </w:r>
      <w:r w:rsidRPr="001531AD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, в рамках элективных дисциплин (модулей) в очной форме обучения.</w:t>
      </w:r>
    </w:p>
    <w:p w14:paraId="736DDAC4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 (модули) по физической культуре и спорту 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реализуются в порядке, установленном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особый порядок освоения дисциплин (модулей) по физической культуре и спорту для инвалидов и лиц с ОВЗ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с учетом состояния их здоровья.</w:t>
      </w:r>
    </w:p>
    <w:p w14:paraId="586E8903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color w:val="0000FF"/>
          <w:sz w:val="24"/>
          <w:szCs w:val="24"/>
        </w:rPr>
        <w:t xml:space="preserve"> </w:t>
      </w:r>
      <w:r w:rsidRPr="002D0F65">
        <w:rPr>
          <w:sz w:val="24"/>
          <w:szCs w:val="24"/>
        </w:rPr>
        <w:t>входят учебная и производственная практики</w:t>
      </w:r>
      <w:r>
        <w:rPr>
          <w:sz w:val="24"/>
          <w:szCs w:val="24"/>
        </w:rPr>
        <w:t>.</w:t>
      </w:r>
    </w:p>
    <w:p w14:paraId="238B2304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учебной практики:</w:t>
      </w:r>
    </w:p>
    <w:p w14:paraId="432C5540" w14:textId="77777777" w:rsidR="00F30EB8" w:rsidRPr="00F30EB8" w:rsidRDefault="008E4E09" w:rsidP="00F30EB8">
      <w:pPr>
        <w:pStyle w:val="ad"/>
        <w:numPr>
          <w:ilvl w:val="0"/>
          <w:numId w:val="26"/>
        </w:numPr>
        <w:tabs>
          <w:tab w:val="left" w:pos="111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ознакомительная практика;</w:t>
      </w:r>
      <w:r w:rsidR="00F30EB8" w:rsidRPr="00F30EB8">
        <w:rPr>
          <w:rFonts w:ascii="Times New Roman" w:hAnsi="Times New Roman" w:cs="Times New Roman"/>
          <w:sz w:val="24"/>
          <w:szCs w:val="24"/>
          <w:highlight w:val="green"/>
          <w:lang w:val="ru-RU"/>
        </w:rPr>
        <w:t xml:space="preserve"> </w:t>
      </w:r>
    </w:p>
    <w:p w14:paraId="2BCB0BA6" w14:textId="465E2FE6" w:rsidR="008E4E09" w:rsidRPr="00F30EB8" w:rsidRDefault="00F30EB8" w:rsidP="00F30EB8">
      <w:pPr>
        <w:pStyle w:val="ad"/>
        <w:numPr>
          <w:ilvl w:val="0"/>
          <w:numId w:val="26"/>
        </w:numPr>
        <w:tabs>
          <w:tab w:val="left" w:pos="111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D757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профилирующая 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D07F37C" w14:textId="77777777" w:rsidR="008E4E09" w:rsidRDefault="008E4E09" w:rsidP="008E4E09">
      <w:pPr>
        <w:pStyle w:val="ad"/>
        <w:tabs>
          <w:tab w:val="left" w:pos="1119"/>
        </w:tabs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иные 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учебной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 w:rsidRPr="001531AD">
        <w:rPr>
          <w:rFonts w:ascii="Times New Roman" w:hAnsi="Times New Roman" w:cs="Times New Roman"/>
          <w:sz w:val="24"/>
          <w:szCs w:val="24"/>
          <w:highlight w:val="cyan"/>
          <w:lang w:val="ru-RU"/>
        </w:rPr>
        <w:t>.</w:t>
      </w:r>
    </w:p>
    <w:p w14:paraId="05148423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производственной практики:</w:t>
      </w:r>
    </w:p>
    <w:p w14:paraId="7F1DED01" w14:textId="77777777" w:rsidR="008E4E09" w:rsidRDefault="008E4E09" w:rsidP="008E4E09">
      <w:pPr>
        <w:pStyle w:val="ad"/>
        <w:numPr>
          <w:ilvl w:val="0"/>
          <w:numId w:val="27"/>
        </w:numPr>
        <w:tabs>
          <w:tab w:val="left" w:pos="1119"/>
        </w:tabs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преддипломная 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1A4BB4" w14:textId="77777777" w:rsidR="008E4E09" w:rsidRDefault="008E4E09" w:rsidP="008E4E09">
      <w:pPr>
        <w:pStyle w:val="ad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иные 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производственной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D71A79" w14:textId="77777777" w:rsidR="008E4E09" w:rsidRDefault="008E4E09" w:rsidP="008E4E09">
      <w:pPr>
        <w:pStyle w:val="ad"/>
        <w:tabs>
          <w:tab w:val="left" w:pos="1119"/>
        </w:tabs>
        <w:ind w:firstLine="6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F9B">
        <w:rPr>
          <w:rFonts w:ascii="Times New Roman" w:hAnsi="Times New Roman" w:cs="Times New Roman"/>
          <w:sz w:val="24"/>
          <w:szCs w:val="24"/>
          <w:lang w:val="ru-RU"/>
        </w:rPr>
        <w:t>Преддипломная практика является обязательной и проводится для выполнения выпускной квалификационной работы.</w:t>
      </w:r>
    </w:p>
    <w:p w14:paraId="601F64E1" w14:textId="77777777" w:rsidR="008E4E09" w:rsidRPr="00693900" w:rsidRDefault="008E4E09" w:rsidP="008E4E09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разработке программы бакалавриата структурное подразделение МЭИ, разрабатывающее данную программу (далее – разработчик ОПОП), выбирает один или несколько типов учебной практики </w:t>
      </w:r>
      <w:r w:rsidRPr="00693900">
        <w:rPr>
          <w:rFonts w:ascii="Times New Roman" w:hAnsi="Times New Roman" w:cs="Times New Roman"/>
        </w:rPr>
        <w:t xml:space="preserve">и один или несколько типов производственной практики из данного перечня, а также вправе установить дополнительный тип (типы) учебной и (или) производственной практик и устанавливает объемы практик каждого типа. </w:t>
      </w:r>
    </w:p>
    <w:p w14:paraId="2F6DEC2C" w14:textId="77777777" w:rsidR="008E4E09" w:rsidRPr="008E4E09" w:rsidRDefault="008E4E09" w:rsidP="008E4E09">
      <w:pPr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Требования к организации практики регламентируются локальными нормативными актами МЭИ. </w:t>
      </w:r>
    </w:p>
    <w:p w14:paraId="270A250F" w14:textId="77777777" w:rsidR="008E4E09" w:rsidRPr="008E4E09" w:rsidRDefault="008E4E09" w:rsidP="008E4E09">
      <w:pPr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Способы проведения практики: стационарная и (или) выездная. </w:t>
      </w:r>
    </w:p>
    <w:p w14:paraId="4B3C7874" w14:textId="77777777" w:rsidR="008E4E09" w:rsidRPr="008E4E09" w:rsidRDefault="008E4E09" w:rsidP="008E4E09">
      <w:pPr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Все виды практики могут проводиться в структурных подразделениях МЭИ. </w:t>
      </w:r>
    </w:p>
    <w:p w14:paraId="69E5E955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E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Для инвалидов и лиц с ОВЗ выбор мест прохождения практик согласуется с требованием их доступности для данных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355100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069"/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В 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 xml:space="preserve">» </w:t>
      </w:r>
      <w:r w:rsidRPr="002D0F65">
        <w:rPr>
          <w:sz w:val="24"/>
          <w:szCs w:val="24"/>
        </w:rPr>
        <w:t>входят:</w:t>
      </w:r>
    </w:p>
    <w:p w14:paraId="7C712EC9" w14:textId="77777777" w:rsidR="008E4E09" w:rsidRPr="002D0F65" w:rsidRDefault="008E4E09" w:rsidP="008E4E09">
      <w:pPr>
        <w:pStyle w:val="ad"/>
        <w:numPr>
          <w:ilvl w:val="0"/>
          <w:numId w:val="28"/>
        </w:numPr>
        <w:tabs>
          <w:tab w:val="left" w:pos="111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сдаче и сдача государственного экзамена (если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предусмотрено программой бакалавриата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1D1CC14B" w14:textId="77777777" w:rsidR="008E4E09" w:rsidRPr="002D0F65" w:rsidRDefault="008E4E09" w:rsidP="008E4E09">
      <w:pPr>
        <w:pStyle w:val="ad"/>
        <w:numPr>
          <w:ilvl w:val="0"/>
          <w:numId w:val="28"/>
        </w:numPr>
        <w:tabs>
          <w:tab w:val="left" w:pos="111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38618561"/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выполнение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/выполнение, подготовка к процедуре защиты и защита выпускной квалификационной работы</w:t>
      </w:r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/подготовка к процедуре защиты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27CA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Удалить</w:t>
      </w:r>
      <w:proofErr w:type="gramEnd"/>
      <w:r w:rsidRPr="00DD27CA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ненужное</w:t>
      </w:r>
      <w:bookmarkEnd w:id="1"/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301FDA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разработке программы бакалавриата обучающимся обеспечивается возможность освоения </w:t>
      </w:r>
      <w:bookmarkStart w:id="2" w:name="_Hlk138521309"/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 xml:space="preserve">элективных дисциплин (модулей) и </w:t>
      </w:r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>факультативных дисциплин (модулей)</w:t>
      </w:r>
      <w:bookmarkEnd w:id="2"/>
      <w:r w:rsidRPr="002D0F65">
        <w:rPr>
          <w:sz w:val="24"/>
          <w:szCs w:val="24"/>
        </w:rPr>
        <w:t>.</w:t>
      </w:r>
    </w:p>
    <w:p w14:paraId="1842E496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Факультативные дисциплины (модули) не включаются в объем программы бакалавриата.</w:t>
      </w:r>
    </w:p>
    <w:p w14:paraId="594801AB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  <w:tab w:val="left" w:pos="1205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В рамках программы бакалавриата выделяются обязательная часть и часть, формируемая участниками образовательных отношений.</w:t>
      </w:r>
    </w:p>
    <w:p w14:paraId="3A74D949" w14:textId="77777777" w:rsidR="008E4E09" w:rsidRPr="00BE5A4C" w:rsidRDefault="008E4E09" w:rsidP="008E4E0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>Обязательная часть программы бакалавриата направлена преимущественно на формирование универсальных и общепрофессиональных компетенций, а также может быть направлена на формирование профессиональных компетенций.</w:t>
      </w:r>
    </w:p>
    <w:p w14:paraId="2FC08908" w14:textId="77777777" w:rsidR="008E4E09" w:rsidRPr="00BE5A4C" w:rsidRDefault="008E4E09" w:rsidP="008E4E0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направлена на формирование профессиональных компетенций, а также может быть направлена на формирование универсальных компетенций.</w:t>
      </w:r>
    </w:p>
    <w:p w14:paraId="0855C4A3" w14:textId="77777777" w:rsidR="008E4E09" w:rsidRPr="00BE5A4C" w:rsidRDefault="008E4E09" w:rsidP="008E4E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 xml:space="preserve">В обязательную часть программы бакалавриата включаются, в том числе: дисциплины (модули), указанные в пункте </w:t>
      </w:r>
      <w:r>
        <w:rPr>
          <w:rFonts w:ascii="Times New Roman" w:hAnsi="Times New Roman"/>
          <w:sz w:val="24"/>
          <w:szCs w:val="24"/>
        </w:rPr>
        <w:t>5</w:t>
      </w:r>
      <w:r w:rsidRPr="00BE5A4C">
        <w:rPr>
          <w:rFonts w:ascii="Times New Roman" w:hAnsi="Times New Roman"/>
          <w:sz w:val="24"/>
          <w:szCs w:val="24"/>
        </w:rPr>
        <w:t xml:space="preserve">.2 настоящего </w:t>
      </w:r>
      <w:r>
        <w:rPr>
          <w:rFonts w:ascii="Times New Roman" w:hAnsi="Times New Roman"/>
          <w:sz w:val="24"/>
          <w:szCs w:val="24"/>
        </w:rPr>
        <w:t>ОС ВО</w:t>
      </w:r>
      <w:r w:rsidRPr="00BE5A4C">
        <w:rPr>
          <w:rFonts w:ascii="Times New Roman" w:hAnsi="Times New Roman"/>
          <w:sz w:val="24"/>
          <w:szCs w:val="24"/>
        </w:rPr>
        <w:t>, дисциплины (модули) по физической культуре и спорту, реализуемые в рамках Блока 1 «Дисциплины (модули)».</w:t>
      </w:r>
    </w:p>
    <w:p w14:paraId="5D6554B0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Объем обязательной части, без учета объема государственной итоговой аттестации, должен составлять не менее</w:t>
      </w:r>
      <w:proofErr w:type="gramStart"/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434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</w:t>
      </w:r>
      <w:proofErr w:type="gramEnd"/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434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указать значение согласно ФГОС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процентов общего объема программы бакалавриата.</w:t>
      </w:r>
    </w:p>
    <w:p w14:paraId="136EDBFA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  <w:tab w:val="left" w:pos="122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части (частей) программы бакалавриата и проведение </w:t>
      </w:r>
      <w:r>
        <w:rPr>
          <w:sz w:val="24"/>
          <w:szCs w:val="24"/>
        </w:rPr>
        <w:t>ГИА</w:t>
      </w:r>
      <w:r w:rsidRPr="002D0F65">
        <w:rPr>
          <w:sz w:val="24"/>
          <w:szCs w:val="24"/>
        </w:rPr>
        <w:t>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14:paraId="1EF9B8D9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  <w:tab w:val="left" w:pos="1236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При разработке программы бакалавриата </w:t>
      </w:r>
      <w:r w:rsidRPr="002D0F65">
        <w:rPr>
          <w:sz w:val="24"/>
          <w:szCs w:val="24"/>
        </w:rPr>
        <w:t>инвалидам и лицам с ОВЗ (по их заявлению)</w:t>
      </w:r>
      <w:r>
        <w:rPr>
          <w:sz w:val="24"/>
          <w:szCs w:val="24"/>
        </w:rPr>
        <w:t xml:space="preserve"> предоставляется</w:t>
      </w:r>
      <w:r w:rsidRPr="002D0F65">
        <w:rPr>
          <w:sz w:val="24"/>
          <w:szCs w:val="24"/>
        </w:rPr>
        <w:t xml:space="preserve"> возможность обучения по программе бакалавриата, учитывающей особенности их психофизического развития, индивидуальных возможностей 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при необходимости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обеспечивающей коррекцию нарушений развития и социальную адаптацию указанных лиц.</w:t>
      </w:r>
    </w:p>
    <w:p w14:paraId="6D352B0E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BC1AA34" w14:textId="77777777" w:rsidR="008E4E09" w:rsidRPr="002D0F65" w:rsidRDefault="008E4E09" w:rsidP="008E4E09">
      <w:pPr>
        <w:pStyle w:val="1"/>
        <w:numPr>
          <w:ilvl w:val="0"/>
          <w:numId w:val="21"/>
        </w:numPr>
        <w:tabs>
          <w:tab w:val="left" w:pos="284"/>
          <w:tab w:val="left" w:pos="567"/>
          <w:tab w:val="left" w:pos="1119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результатам освоения программы бакалавриата</w:t>
      </w:r>
    </w:p>
    <w:p w14:paraId="3FAB58F1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34"/>
          <w:tab w:val="left" w:pos="1560"/>
          <w:tab w:val="left" w:pos="170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14:paraId="2B7FFD67" w14:textId="77777777" w:rsidR="008E4E09" w:rsidRPr="00BD0C21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34"/>
          <w:tab w:val="left" w:pos="1560"/>
          <w:tab w:val="left" w:pos="170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BD0C21">
        <w:rPr>
          <w:sz w:val="24"/>
          <w:szCs w:val="24"/>
        </w:rPr>
        <w:t>Программа бакалавриата должна устанавливать следующие универсальные компетенции</w:t>
      </w:r>
      <w:r>
        <w:rPr>
          <w:sz w:val="24"/>
          <w:szCs w:val="24"/>
        </w:rPr>
        <w:t xml:space="preserve"> (далее – УК)</w:t>
      </w:r>
      <w:r w:rsidRPr="00BD0C21">
        <w:rPr>
          <w:sz w:val="24"/>
          <w:szCs w:val="24"/>
        </w:rPr>
        <w:t>:</w:t>
      </w:r>
    </w:p>
    <w:tbl>
      <w:tblPr>
        <w:tblW w:w="948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6662"/>
        <w:gridCol w:w="1701"/>
      </w:tblGrid>
      <w:tr w:rsidR="008E4E09" w:rsidRPr="009F12B2" w14:paraId="1344E417" w14:textId="77777777" w:rsidTr="00E213F5">
        <w:trPr>
          <w:trHeight w:val="594"/>
        </w:trPr>
        <w:tc>
          <w:tcPr>
            <w:tcW w:w="1120" w:type="dxa"/>
            <w:shd w:val="clear" w:color="auto" w:fill="auto"/>
            <w:vAlign w:val="center"/>
          </w:tcPr>
          <w:p w14:paraId="682928D0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0FAFF2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D9E79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73154D56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2EE045AF" w14:textId="77777777" w:rsidTr="00E213F5">
        <w:trPr>
          <w:trHeight w:val="1082"/>
        </w:trPr>
        <w:tc>
          <w:tcPr>
            <w:tcW w:w="1120" w:type="dxa"/>
            <w:shd w:val="clear" w:color="auto" w:fill="auto"/>
            <w:vAlign w:val="center"/>
          </w:tcPr>
          <w:p w14:paraId="54EF05F8" w14:textId="77777777" w:rsidR="008E4E09" w:rsidRPr="00E213F5" w:rsidRDefault="008E4E09" w:rsidP="00E213F5">
            <w:pPr>
              <w:pStyle w:val="TableParagraph"/>
              <w:spacing w:before="1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  <w:tc>
          <w:tcPr>
            <w:tcW w:w="6662" w:type="dxa"/>
            <w:shd w:val="clear" w:color="auto" w:fill="auto"/>
          </w:tcPr>
          <w:p w14:paraId="70C4DD19" w14:textId="77777777" w:rsidR="008E4E09" w:rsidRPr="00E213F5" w:rsidRDefault="008E4E09" w:rsidP="00E213F5">
            <w:pPr>
              <w:pStyle w:val="TableParagraph"/>
              <w:spacing w:before="97"/>
              <w:ind w:left="62" w:right="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универсальной компетенции. Формулировка компетенции должна либо повторять, либо расширять формулировку универсальной компетенции из ФГОС.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2F866" w14:textId="77777777" w:rsidR="008E4E09" w:rsidRPr="00E213F5" w:rsidRDefault="008E4E09" w:rsidP="00E213F5">
            <w:pPr>
              <w:pStyle w:val="TableParagraph"/>
              <w:spacing w:before="97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</w:tr>
      <w:tr w:rsidR="008E4E09" w:rsidRPr="009F12B2" w14:paraId="1EB28BAA" w14:textId="77777777" w:rsidTr="00E213F5">
        <w:trPr>
          <w:trHeight w:val="431"/>
        </w:trPr>
        <w:tc>
          <w:tcPr>
            <w:tcW w:w="1120" w:type="dxa"/>
            <w:shd w:val="clear" w:color="auto" w:fill="auto"/>
            <w:vAlign w:val="center"/>
          </w:tcPr>
          <w:p w14:paraId="6CDE223D" w14:textId="77777777" w:rsidR="008E4E09" w:rsidRPr="00E213F5" w:rsidRDefault="008E4E09" w:rsidP="00E213F5">
            <w:pPr>
              <w:pStyle w:val="TableParagraph"/>
              <w:spacing w:before="1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D46BEF" w14:textId="77777777" w:rsidR="008E4E09" w:rsidRPr="00E213F5" w:rsidRDefault="008E4E09" w:rsidP="00E213F5">
            <w:pPr>
              <w:pStyle w:val="TableParagraph"/>
              <w:spacing w:before="97"/>
              <w:ind w:left="62" w:right="4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D6759" w14:textId="77777777" w:rsidR="008E4E09" w:rsidRPr="00E213F5" w:rsidRDefault="008E4E09" w:rsidP="00E213F5">
            <w:pPr>
              <w:pStyle w:val="TableParagraph"/>
              <w:spacing w:before="97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42A4B36D" w14:textId="77777777" w:rsidR="008E4E09" w:rsidRPr="0022563D" w:rsidRDefault="008E4E09" w:rsidP="008E4E09">
      <w:pPr>
        <w:pStyle w:val="ad"/>
        <w:spacing w:before="6"/>
        <w:rPr>
          <w:rFonts w:ascii="Times New Roman" w:hAnsi="Times New Roman" w:cs="Times New Roman"/>
          <w:sz w:val="24"/>
          <w:szCs w:val="24"/>
          <w:lang w:val="ru-RU"/>
        </w:rPr>
      </w:pPr>
    </w:p>
    <w:p w14:paraId="43843F0E" w14:textId="77777777" w:rsidR="008E4E09" w:rsidRPr="0022563D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spacing w:before="93"/>
        <w:ind w:left="0" w:right="148" w:firstLine="540"/>
        <w:contextualSpacing w:val="0"/>
        <w:rPr>
          <w:sz w:val="24"/>
          <w:szCs w:val="24"/>
        </w:rPr>
      </w:pPr>
      <w:r w:rsidRPr="0022563D">
        <w:rPr>
          <w:sz w:val="24"/>
          <w:szCs w:val="24"/>
        </w:rPr>
        <w:t>Программа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бакалавриата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должна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устанавливать</w:t>
      </w:r>
      <w:r w:rsidRPr="0022563D">
        <w:rPr>
          <w:spacing w:val="44"/>
          <w:sz w:val="24"/>
          <w:szCs w:val="24"/>
        </w:rPr>
        <w:t xml:space="preserve"> </w:t>
      </w:r>
      <w:r w:rsidRPr="0022563D">
        <w:rPr>
          <w:sz w:val="24"/>
          <w:szCs w:val="24"/>
        </w:rPr>
        <w:t>следующие</w:t>
      </w:r>
      <w:r w:rsidRPr="0022563D">
        <w:rPr>
          <w:spacing w:val="45"/>
          <w:sz w:val="24"/>
          <w:szCs w:val="24"/>
        </w:rPr>
        <w:t xml:space="preserve"> </w:t>
      </w:r>
      <w:r w:rsidRPr="0022563D">
        <w:rPr>
          <w:sz w:val="24"/>
          <w:szCs w:val="24"/>
        </w:rPr>
        <w:t>общепрофессиональные</w:t>
      </w:r>
      <w:r w:rsidRPr="0022563D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компетенции (далее – ОПК)</w:t>
      </w:r>
      <w:r w:rsidRPr="0022563D">
        <w:rPr>
          <w:sz w:val="24"/>
          <w:szCs w:val="24"/>
        </w:rPr>
        <w:t>:</w:t>
      </w:r>
    </w:p>
    <w:p w14:paraId="4373C97D" w14:textId="77777777" w:rsidR="008E4E09" w:rsidRDefault="008E4E09" w:rsidP="008E4E09">
      <w:pPr>
        <w:rPr>
          <w:rFonts w:ascii="Times New Roman" w:hAnsi="Times New Roman"/>
          <w:sz w:val="24"/>
          <w:szCs w:val="24"/>
        </w:rPr>
      </w:pPr>
    </w:p>
    <w:tbl>
      <w:tblPr>
        <w:tblW w:w="948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6520"/>
        <w:gridCol w:w="1559"/>
      </w:tblGrid>
      <w:tr w:rsidR="008E4E09" w:rsidRPr="009F12B2" w14:paraId="0279AB06" w14:textId="77777777" w:rsidTr="00E213F5">
        <w:trPr>
          <w:trHeight w:val="841"/>
        </w:trPr>
        <w:tc>
          <w:tcPr>
            <w:tcW w:w="1404" w:type="dxa"/>
            <w:shd w:val="clear" w:color="auto" w:fill="auto"/>
            <w:vAlign w:val="center"/>
          </w:tcPr>
          <w:p w14:paraId="4C058C3D" w14:textId="77777777" w:rsidR="008E4E09" w:rsidRPr="00E213F5" w:rsidRDefault="008E4E09" w:rsidP="00E213F5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E1D31C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общепрофессиональной </w:t>
            </w:r>
            <w:r w:rsidRPr="00E213F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C8F91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6CCCA8EE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197A8A5A" w14:textId="77777777" w:rsidTr="00E213F5">
        <w:trPr>
          <w:trHeight w:val="894"/>
        </w:trPr>
        <w:tc>
          <w:tcPr>
            <w:tcW w:w="1404" w:type="dxa"/>
            <w:shd w:val="clear" w:color="auto" w:fill="auto"/>
            <w:vAlign w:val="center"/>
          </w:tcPr>
          <w:p w14:paraId="10A2C2B3" w14:textId="77777777" w:rsidR="008E4E09" w:rsidRPr="00E213F5" w:rsidRDefault="008E4E09" w:rsidP="00E213F5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140560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общепрофессиональной компетенции. Формулировка компетенции должна либо повторять, либо расширять формулировку общепрофессиональной компетенции из ФГОС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1522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</w:tr>
      <w:tr w:rsidR="008E4E09" w:rsidRPr="009F12B2" w14:paraId="471BEB29" w14:textId="77777777" w:rsidTr="00E213F5">
        <w:trPr>
          <w:trHeight w:val="385"/>
        </w:trPr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0D1A5FBD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134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7D77C40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66BA2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15195E69" w14:textId="77777777" w:rsidR="008E4E09" w:rsidRPr="0022563D" w:rsidRDefault="008E4E09" w:rsidP="008E4E09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14:paraId="0947A5CF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spacing w:after="120"/>
        <w:ind w:left="0" w:right="148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Программа бакалавриата должна содержать все универсальные и общепрофессиональные компетенции.</w:t>
      </w:r>
    </w:p>
    <w:p w14:paraId="1CB0AA80" w14:textId="77777777" w:rsidR="008E4E09" w:rsidRPr="009F12B2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spacing w:after="120"/>
        <w:ind w:left="0" w:right="148" w:firstLine="709"/>
        <w:contextualSpacing w:val="0"/>
        <w:rPr>
          <w:sz w:val="24"/>
          <w:szCs w:val="24"/>
        </w:rPr>
      </w:pPr>
      <w:r w:rsidRPr="009F12B2">
        <w:rPr>
          <w:sz w:val="24"/>
          <w:szCs w:val="24"/>
        </w:rPr>
        <w:t>В программу бакалавриата рекомендуется включать следующие профессиональные компетенции:</w:t>
      </w:r>
    </w:p>
    <w:tbl>
      <w:tblPr>
        <w:tblW w:w="94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654"/>
      </w:tblGrid>
      <w:tr w:rsidR="008E4E09" w:rsidRPr="009F12B2" w14:paraId="040E2637" w14:textId="77777777" w:rsidTr="00E213F5">
        <w:trPr>
          <w:trHeight w:val="484"/>
        </w:trPr>
        <w:tc>
          <w:tcPr>
            <w:tcW w:w="1839" w:type="dxa"/>
            <w:shd w:val="clear" w:color="auto" w:fill="auto"/>
          </w:tcPr>
          <w:p w14:paraId="4089C219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7654" w:type="dxa"/>
            <w:shd w:val="clear" w:color="auto" w:fill="auto"/>
          </w:tcPr>
          <w:p w14:paraId="7FE80B80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</w:tr>
      <w:tr w:rsidR="008E4E09" w:rsidRPr="00A31BA8" w14:paraId="0681D603" w14:textId="77777777" w:rsidTr="00E213F5">
        <w:trPr>
          <w:trHeight w:val="437"/>
        </w:trPr>
        <w:tc>
          <w:tcPr>
            <w:tcW w:w="9493" w:type="dxa"/>
            <w:gridSpan w:val="2"/>
            <w:shd w:val="clear" w:color="auto" w:fill="auto"/>
          </w:tcPr>
          <w:p w14:paraId="2DDCB112" w14:textId="77777777" w:rsidR="008E4E09" w:rsidRPr="00E213F5" w:rsidRDefault="008E4E09" w:rsidP="00E531F9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E531F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й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 не обязателен)</w:t>
            </w:r>
          </w:p>
        </w:tc>
      </w:tr>
      <w:tr w:rsidR="008E4E09" w:rsidRPr="00A31BA8" w14:paraId="0B132960" w14:textId="77777777" w:rsidTr="00E213F5">
        <w:trPr>
          <w:trHeight w:val="261"/>
        </w:trPr>
        <w:tc>
          <w:tcPr>
            <w:tcW w:w="1839" w:type="dxa"/>
            <w:shd w:val="clear" w:color="auto" w:fill="auto"/>
          </w:tcPr>
          <w:p w14:paraId="3DFBD5BB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7654" w:type="dxa"/>
            <w:shd w:val="clear" w:color="auto" w:fill="auto"/>
          </w:tcPr>
          <w:p w14:paraId="014339F5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обязательной профессиональной компетенции.</w:t>
            </w:r>
          </w:p>
        </w:tc>
      </w:tr>
      <w:tr w:rsidR="008E4E09" w:rsidRPr="009F12B2" w14:paraId="69988807" w14:textId="77777777" w:rsidTr="00E213F5">
        <w:trPr>
          <w:trHeight w:val="373"/>
        </w:trPr>
        <w:tc>
          <w:tcPr>
            <w:tcW w:w="1839" w:type="dxa"/>
            <w:shd w:val="clear" w:color="auto" w:fill="auto"/>
            <w:vAlign w:val="center"/>
          </w:tcPr>
          <w:p w14:paraId="7926F248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629B884" w14:textId="77777777" w:rsidR="008E4E09" w:rsidRPr="00E213F5" w:rsidRDefault="008E4E09" w:rsidP="00E213F5">
            <w:pPr>
              <w:pStyle w:val="TableParagraph"/>
              <w:ind w:left="2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  <w:tr w:rsidR="008E4E09" w:rsidRPr="00A31BA8" w14:paraId="7E2EA37C" w14:textId="77777777" w:rsidTr="00E213F5">
        <w:trPr>
          <w:trHeight w:val="454"/>
        </w:trPr>
        <w:tc>
          <w:tcPr>
            <w:tcW w:w="9493" w:type="dxa"/>
            <w:gridSpan w:val="2"/>
            <w:shd w:val="clear" w:color="auto" w:fill="auto"/>
          </w:tcPr>
          <w:p w14:paraId="1BA759D9" w14:textId="77777777" w:rsidR="008E4E09" w:rsidRPr="00E213F5" w:rsidRDefault="008E4E09" w:rsidP="00E531F9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E531F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й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обязателен)</w:t>
            </w:r>
          </w:p>
        </w:tc>
      </w:tr>
      <w:tr w:rsidR="008E4E09" w:rsidRPr="00A31BA8" w14:paraId="27DB31E8" w14:textId="77777777" w:rsidTr="00E213F5">
        <w:trPr>
          <w:trHeight w:val="594"/>
        </w:trPr>
        <w:tc>
          <w:tcPr>
            <w:tcW w:w="1839" w:type="dxa"/>
            <w:shd w:val="clear" w:color="auto" w:fill="auto"/>
          </w:tcPr>
          <w:p w14:paraId="5E42BB17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ПК-…</w:t>
            </w:r>
          </w:p>
        </w:tc>
        <w:tc>
          <w:tcPr>
            <w:tcW w:w="7654" w:type="dxa"/>
            <w:shd w:val="clear" w:color="auto" w:fill="auto"/>
          </w:tcPr>
          <w:p w14:paraId="411042B0" w14:textId="77777777" w:rsidR="008E4E09" w:rsidRPr="00E213F5" w:rsidRDefault="008E4E09" w:rsidP="00E213F5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рекомендуемой профессиональной компетенции</w:t>
            </w:r>
          </w:p>
        </w:tc>
      </w:tr>
      <w:tr w:rsidR="008E4E09" w:rsidRPr="009B5EF9" w14:paraId="0C79E16C" w14:textId="77777777" w:rsidTr="00E213F5">
        <w:trPr>
          <w:trHeight w:val="371"/>
        </w:trPr>
        <w:tc>
          <w:tcPr>
            <w:tcW w:w="1839" w:type="dxa"/>
            <w:shd w:val="clear" w:color="auto" w:fill="auto"/>
            <w:vAlign w:val="center"/>
          </w:tcPr>
          <w:p w14:paraId="1F164E33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C2C7DB" w14:textId="77777777" w:rsidR="008E4E09" w:rsidRPr="00E213F5" w:rsidRDefault="008E4E09" w:rsidP="00E213F5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3AC99CF0" w14:textId="77777777" w:rsidR="008E4E09" w:rsidRPr="00BE0ECF" w:rsidRDefault="008E4E09" w:rsidP="008E4E09">
      <w:pPr>
        <w:tabs>
          <w:tab w:val="left" w:pos="1236"/>
        </w:tabs>
        <w:spacing w:after="120"/>
        <w:rPr>
          <w:rFonts w:ascii="Times New Roman" w:hAnsi="Times New Roman"/>
          <w:sz w:val="24"/>
          <w:szCs w:val="24"/>
        </w:rPr>
      </w:pPr>
    </w:p>
    <w:p w14:paraId="63967F92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0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ОПОП:</w:t>
      </w:r>
    </w:p>
    <w:p w14:paraId="1FA902D2" w14:textId="77777777" w:rsidR="008E4E0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выбрать одну или несколько рекомендуемых профессиональных компетенций;</w:t>
      </w:r>
    </w:p>
    <w:p w14:paraId="31DDF2A7" w14:textId="77777777" w:rsidR="008E4E09" w:rsidRPr="000B633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включить профессиональные компетенции, определенны</w:t>
      </w:r>
      <w:r w:rsidR="00E531F9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0B6339">
        <w:rPr>
          <w:sz w:val="24"/>
          <w:szCs w:val="24"/>
        </w:rPr>
        <w:t xml:space="preserve">самостоятельно на основе профессиональных стандартов, соответствующих профессиональной деятельности </w:t>
      </w:r>
      <w:r w:rsidRPr="000B6339">
        <w:rPr>
          <w:sz w:val="24"/>
          <w:szCs w:val="24"/>
        </w:rPr>
        <w:lastRenderedPageBreak/>
        <w:t>выпускников (при наличии).</w:t>
      </w:r>
    </w:p>
    <w:p w14:paraId="2AB2CBA2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При определении профессиональных компетенций на основе профессиональных стандартов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выбор профессиональных стандартов, соответствующих профессиональной деятельности выпускников, из числа указанных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приложении 1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>ОС ВО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1" w:history="1"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profstandart</w:t>
        </w:r>
        <w:proofErr w:type="spellEnd"/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rosmintrud</w:t>
        </w:r>
        <w:proofErr w:type="spellEnd"/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83ACCF6" w14:textId="75401443" w:rsidR="008E4E09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Из каждого выбранного профессионального стандарта </w:t>
      </w:r>
      <w:r w:rsidR="00703F8D"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выделяет одну или несколько обобщенных трудовых функций 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образованию и обучению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 ОТФ может быть выделена полностью или частично.</w:t>
      </w:r>
    </w:p>
    <w:p w14:paraId="72D5BB4D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отсутствии профессиональных стандартов, соответствующих профессиональной деятельности выпускников, профессиональные компетенции определяются </w:t>
      </w:r>
      <w:r>
        <w:rPr>
          <w:sz w:val="24"/>
          <w:szCs w:val="24"/>
        </w:rPr>
        <w:t>разработчиком ОПОП</w:t>
      </w:r>
      <w:r w:rsidRPr="002D0F65">
        <w:rPr>
          <w:sz w:val="24"/>
          <w:szCs w:val="24"/>
        </w:rPr>
        <w:t xml:space="preserve">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0C7F732F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36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</w:t>
      </w:r>
      <w:r>
        <w:rPr>
          <w:sz w:val="24"/>
          <w:szCs w:val="24"/>
        </w:rPr>
        <w:t xml:space="preserve"> (или)</w:t>
      </w:r>
      <w:r w:rsidRPr="002D0F65">
        <w:rPr>
          <w:sz w:val="24"/>
          <w:szCs w:val="24"/>
        </w:rPr>
        <w:t xml:space="preserve"> сфере профессиональной деятельности, установленных в соответствии с</w:t>
      </w:r>
      <w:r>
        <w:rPr>
          <w:sz w:val="24"/>
          <w:szCs w:val="24"/>
        </w:rPr>
        <w:t xml:space="preserve"> пунктом 4.1 ОС ВО</w:t>
      </w:r>
      <w:r w:rsidRPr="002D0F65">
        <w:rPr>
          <w:sz w:val="24"/>
          <w:szCs w:val="24"/>
        </w:rPr>
        <w:t>, и решать задачи профессиональной деятельности не менее чем одного типа, установленного в соответствии с</w:t>
      </w:r>
      <w:r>
        <w:rPr>
          <w:sz w:val="24"/>
          <w:szCs w:val="24"/>
        </w:rPr>
        <w:t xml:space="preserve"> пунктом 4.2 ОС ВО</w:t>
      </w:r>
      <w:r w:rsidRPr="002D0F65">
        <w:rPr>
          <w:sz w:val="24"/>
          <w:szCs w:val="24"/>
        </w:rPr>
        <w:t>.</w:t>
      </w:r>
    </w:p>
    <w:p w14:paraId="10728F72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устанавливает в программе бакалавриата индикаторы достижения компетенций</w:t>
      </w:r>
      <w:r>
        <w:rPr>
          <w:sz w:val="24"/>
          <w:szCs w:val="24"/>
        </w:rPr>
        <w:t>.</w:t>
      </w:r>
    </w:p>
    <w:p w14:paraId="15F5B2D4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14:paraId="0DDA1B27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14:paraId="03505A20" w14:textId="77777777" w:rsidR="008E4E09" w:rsidRPr="002D0F65" w:rsidRDefault="008E4E09" w:rsidP="008E4E09">
      <w:pPr>
        <w:pStyle w:val="ad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9E1E85" w14:textId="77777777" w:rsidR="008E4E09" w:rsidRPr="002D0F65" w:rsidRDefault="008E4E09" w:rsidP="008E4E09">
      <w:pPr>
        <w:pStyle w:val="1"/>
        <w:numPr>
          <w:ilvl w:val="0"/>
          <w:numId w:val="21"/>
        </w:numPr>
        <w:tabs>
          <w:tab w:val="left" w:pos="298"/>
        </w:tabs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реализации программы бакалавриата</w:t>
      </w:r>
    </w:p>
    <w:p w14:paraId="1905A432" w14:textId="77777777" w:rsidR="008E4E09" w:rsidRDefault="008E4E09" w:rsidP="008E4E09">
      <w:pPr>
        <w:pStyle w:val="a9"/>
        <w:tabs>
          <w:tab w:val="left" w:pos="1276"/>
        </w:tabs>
        <w:spacing w:after="120"/>
        <w:ind w:left="142" w:firstLine="567"/>
        <w:rPr>
          <w:sz w:val="24"/>
          <w:szCs w:val="24"/>
        </w:rPr>
      </w:pPr>
      <w:r w:rsidRPr="00C562FF">
        <w:rPr>
          <w:sz w:val="24"/>
          <w:szCs w:val="24"/>
        </w:rPr>
        <w:t>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14:paraId="0878CE69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</w:p>
    <w:p w14:paraId="1D93471F" w14:textId="77777777" w:rsidR="008E4E09" w:rsidRPr="002D0F65" w:rsidRDefault="008E4E09" w:rsidP="008E4E09">
      <w:pPr>
        <w:pStyle w:val="1"/>
        <w:numPr>
          <w:ilvl w:val="1"/>
          <w:numId w:val="21"/>
        </w:numPr>
        <w:tabs>
          <w:tab w:val="left" w:pos="387"/>
        </w:tabs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Общесистемные требования к реализации программы бакалавриата</w:t>
      </w:r>
    </w:p>
    <w:p w14:paraId="361C33D9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418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</w:t>
      </w:r>
      <w:r>
        <w:rPr>
          <w:sz w:val="24"/>
          <w:szCs w:val="24"/>
        </w:rPr>
        <w:t xml:space="preserve"> Блоку 1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Блоку 3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в соответствии с учебным планом.</w:t>
      </w:r>
    </w:p>
    <w:p w14:paraId="72FDDF86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418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из любой точки, в которой имеется доступ к информационно-телекоммуникационной сети "Интернет" (далее - сеть "Интернет"), как на территории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107513C4" w14:textId="77777777" w:rsidR="008E4E09" w:rsidRDefault="008E4E09" w:rsidP="008E4E09">
      <w:pPr>
        <w:pStyle w:val="ad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обеспечивать: </w:t>
      </w:r>
    </w:p>
    <w:p w14:paraId="7683F1E2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доступ к учебным планам, рабочим программам дисциплин (модулей), программам практик,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E36755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35000803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дополнительно обеспечивать:</w:t>
      </w:r>
    </w:p>
    <w:p w14:paraId="5D4036A7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037D7D2A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37553B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CD68E9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14:paraId="143EA07E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5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</w:t>
      </w:r>
      <w:r>
        <w:rPr>
          <w:sz w:val="24"/>
          <w:szCs w:val="24"/>
        </w:rPr>
        <w:t>МЭИ и организациями, участвующими</w:t>
      </w:r>
      <w:r w:rsidRPr="002D0F65">
        <w:rPr>
          <w:sz w:val="24"/>
          <w:szCs w:val="24"/>
        </w:rPr>
        <w:t xml:space="preserve"> в реализации программы бакалавриата в сетевой форме.</w:t>
      </w:r>
    </w:p>
    <w:p w14:paraId="419FCE93" w14:textId="77777777" w:rsidR="008E4E09" w:rsidRPr="002D0F65" w:rsidRDefault="008E4E09" w:rsidP="008E4E09">
      <w:pPr>
        <w:pStyle w:val="ad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AC4BE36" w14:textId="77777777" w:rsidR="008E4E09" w:rsidRPr="002D0F65" w:rsidRDefault="008E4E09" w:rsidP="008E4E09">
      <w:pPr>
        <w:pStyle w:val="1"/>
        <w:numPr>
          <w:ilvl w:val="1"/>
          <w:numId w:val="30"/>
        </w:numPr>
        <w:tabs>
          <w:tab w:val="left" w:pos="1119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материально-техническому и учебно-методическому обеспечению программы бакалавриата</w:t>
      </w:r>
    </w:p>
    <w:p w14:paraId="58C1EB2B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5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2267AA63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Помещения для самостоятельной работы обучающихся должны быть оснащены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обеспечением доступа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0062AA" w14:textId="77777777" w:rsidR="008E4E09" w:rsidRPr="002D0F65" w:rsidRDefault="008E4E09" w:rsidP="008E4E09">
      <w:pPr>
        <w:pStyle w:val="ad"/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Допускается замена оборудования его виртуальными аналогами.</w:t>
      </w:r>
    </w:p>
    <w:p w14:paraId="6FD617A1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99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быть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03556FB5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7FAB1BBC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62540936" w14:textId="77777777" w:rsidR="008E4E09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4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4CF24E95" w14:textId="77777777" w:rsidR="008E4E09" w:rsidRPr="002D0F65" w:rsidRDefault="008E4E09" w:rsidP="008E4E09">
      <w:pPr>
        <w:pStyle w:val="a9"/>
        <w:tabs>
          <w:tab w:val="left" w:pos="1243"/>
        </w:tabs>
        <w:spacing w:after="120"/>
        <w:ind w:left="540" w:firstLine="0"/>
        <w:rPr>
          <w:sz w:val="24"/>
          <w:szCs w:val="24"/>
        </w:rPr>
      </w:pPr>
    </w:p>
    <w:p w14:paraId="06BD8E89" w14:textId="77777777" w:rsidR="008E4E09" w:rsidRPr="002D0F65" w:rsidRDefault="008E4E09" w:rsidP="008E4E09">
      <w:pPr>
        <w:pStyle w:val="1"/>
        <w:numPr>
          <w:ilvl w:val="1"/>
          <w:numId w:val="30"/>
        </w:numPr>
        <w:tabs>
          <w:tab w:val="left" w:pos="1068"/>
        </w:tabs>
        <w:spacing w:after="120"/>
        <w:ind w:left="0"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кадровым условиям реализации программы бакалавриата</w:t>
      </w:r>
    </w:p>
    <w:p w14:paraId="3111E088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7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программы бакалавриата обеспечивается педагогическими работниками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а также лицами, привлекаемыми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бакалавриата на иных условиях.</w:t>
      </w:r>
    </w:p>
    <w:p w14:paraId="15DF952E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46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Квалификация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3D6ABC09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34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бакалавриата,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14:paraId="42BC7332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3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бакалавриата,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529C1B68" w14:textId="77777777" w:rsidR="008E4E09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6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 лиц, привлекаемых к образовательной деятельности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</w:t>
      </w:r>
      <w:r w:rsidRPr="002D0F65">
        <w:rPr>
          <w:sz w:val="24"/>
          <w:szCs w:val="24"/>
        </w:rPr>
        <w:lastRenderedPageBreak/>
        <w:t>ученое звание (в том числе ученое звание, полученное в иностранном государстве и признаваемое в Российской Федерации).</w:t>
      </w:r>
    </w:p>
    <w:p w14:paraId="49D4413E" w14:textId="77777777" w:rsidR="008E4E09" w:rsidRPr="002D0F65" w:rsidRDefault="008E4E09" w:rsidP="008E4E09">
      <w:pPr>
        <w:pStyle w:val="a9"/>
        <w:tabs>
          <w:tab w:val="left" w:pos="1267"/>
        </w:tabs>
        <w:spacing w:after="120"/>
        <w:ind w:left="540" w:firstLine="0"/>
        <w:rPr>
          <w:sz w:val="24"/>
          <w:szCs w:val="24"/>
        </w:rPr>
      </w:pPr>
    </w:p>
    <w:p w14:paraId="6ED7C6E8" w14:textId="77777777" w:rsidR="008E4E09" w:rsidRPr="002D0F65" w:rsidRDefault="008E4E09" w:rsidP="008E4E09">
      <w:pPr>
        <w:pStyle w:val="1"/>
        <w:numPr>
          <w:ilvl w:val="1"/>
          <w:numId w:val="30"/>
        </w:numPr>
        <w:tabs>
          <w:tab w:val="left" w:pos="1068"/>
        </w:tabs>
        <w:spacing w:after="120"/>
        <w:ind w:left="0" w:hanging="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финансовым условиям реализации программы бакалавриата</w:t>
      </w:r>
    </w:p>
    <w:p w14:paraId="66F694E3" w14:textId="77777777" w:rsidR="008E4E09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</w:t>
      </w:r>
      <w:r>
        <w:rPr>
          <w:sz w:val="24"/>
          <w:szCs w:val="24"/>
        </w:rPr>
        <w:t xml:space="preserve">науки и высшего </w:t>
      </w:r>
      <w:r w:rsidRPr="002D0F65">
        <w:rPr>
          <w:sz w:val="24"/>
          <w:szCs w:val="24"/>
        </w:rPr>
        <w:t>образования Российской Федерации.</w:t>
      </w:r>
    </w:p>
    <w:p w14:paraId="1CBAA3CE" w14:textId="77777777" w:rsidR="008E4E09" w:rsidRPr="002D0F65" w:rsidRDefault="008E4E09" w:rsidP="008E4E09">
      <w:pPr>
        <w:pStyle w:val="a9"/>
        <w:tabs>
          <w:tab w:val="left" w:pos="1227"/>
        </w:tabs>
        <w:spacing w:after="120"/>
        <w:ind w:left="540" w:firstLine="0"/>
        <w:rPr>
          <w:sz w:val="24"/>
          <w:szCs w:val="24"/>
        </w:rPr>
      </w:pPr>
    </w:p>
    <w:p w14:paraId="3F2AD96C" w14:textId="77777777" w:rsidR="008E4E09" w:rsidRPr="002D0F65" w:rsidRDefault="008E4E09" w:rsidP="008E4E09">
      <w:pPr>
        <w:pStyle w:val="1"/>
        <w:numPr>
          <w:ilvl w:val="1"/>
          <w:numId w:val="30"/>
        </w:numPr>
        <w:tabs>
          <w:tab w:val="left" w:pos="1181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применяемым механизмам оценки качества образовательной деятельности и подготовки обучающихся по программе бакалавриата</w:t>
      </w:r>
    </w:p>
    <w:p w14:paraId="69E3D7ED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9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принимает участие на добровольной основе.</w:t>
      </w:r>
    </w:p>
    <w:p w14:paraId="64DF9B2D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7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целях совершенствования программы бакалавриата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715105C1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4C56B958" w14:textId="77777777" w:rsidR="008E4E09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</w:t>
      </w:r>
      <w:r w:rsidRPr="0043009A">
        <w:rPr>
          <w:sz w:val="24"/>
          <w:szCs w:val="24"/>
        </w:rPr>
        <w:t>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</w:t>
      </w:r>
      <w:r w:rsidRPr="0043009A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.</w:t>
      </w:r>
      <w:r w:rsidRPr="002D0F65">
        <w:rPr>
          <w:sz w:val="24"/>
          <w:szCs w:val="24"/>
        </w:rPr>
        <w:t xml:space="preserve"> </w:t>
      </w:r>
    </w:p>
    <w:p w14:paraId="3611451A" w14:textId="77777777" w:rsidR="000F33BE" w:rsidRPr="0070389B" w:rsidRDefault="008E4E09" w:rsidP="0007777D">
      <w:pPr>
        <w:pStyle w:val="a9"/>
        <w:widowControl w:val="0"/>
        <w:numPr>
          <w:ilvl w:val="2"/>
          <w:numId w:val="30"/>
        </w:numPr>
        <w:tabs>
          <w:tab w:val="left" w:pos="1276"/>
        </w:tabs>
        <w:autoSpaceDE w:val="0"/>
        <w:autoSpaceDN w:val="0"/>
        <w:spacing w:after="120"/>
        <w:ind w:left="0" w:firstLine="539"/>
        <w:contextualSpacing w:val="0"/>
        <w:rPr>
          <w:bCs/>
          <w:sz w:val="24"/>
          <w:szCs w:val="24"/>
        </w:rPr>
      </w:pPr>
      <w:r w:rsidRPr="008E4E09">
        <w:rPr>
          <w:sz w:val="24"/>
          <w:szCs w:val="24"/>
        </w:rPr>
        <w:t>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14:paraId="148E523A" w14:textId="77777777" w:rsidR="0070389B" w:rsidRPr="000F33BE" w:rsidRDefault="0070389B" w:rsidP="0070389B">
      <w:pPr>
        <w:pStyle w:val="a9"/>
        <w:widowControl w:val="0"/>
        <w:tabs>
          <w:tab w:val="left" w:pos="1276"/>
        </w:tabs>
        <w:autoSpaceDE w:val="0"/>
        <w:autoSpaceDN w:val="0"/>
        <w:spacing w:after="120"/>
        <w:ind w:left="539" w:firstLine="0"/>
        <w:contextualSpacing w:val="0"/>
        <w:rPr>
          <w:bCs/>
          <w:sz w:val="24"/>
          <w:szCs w:val="24"/>
        </w:rPr>
      </w:pPr>
    </w:p>
    <w:p w14:paraId="4F94D202" w14:textId="77777777" w:rsidR="008E4E09" w:rsidRPr="008E4E09" w:rsidRDefault="008E4E09" w:rsidP="000F33BE">
      <w:pPr>
        <w:pStyle w:val="a9"/>
        <w:widowControl w:val="0"/>
        <w:tabs>
          <w:tab w:val="left" w:pos="1276"/>
        </w:tabs>
        <w:autoSpaceDE w:val="0"/>
        <w:autoSpaceDN w:val="0"/>
        <w:spacing w:after="120"/>
        <w:ind w:left="539" w:firstLine="0"/>
        <w:contextualSpacing w:val="0"/>
        <w:jc w:val="right"/>
        <w:rPr>
          <w:bCs/>
          <w:sz w:val="24"/>
          <w:szCs w:val="24"/>
        </w:rPr>
      </w:pPr>
      <w:r w:rsidRPr="008E4E09">
        <w:rPr>
          <w:b/>
          <w:sz w:val="24"/>
          <w:szCs w:val="24"/>
        </w:rPr>
        <w:br w:type="page"/>
      </w:r>
      <w:r w:rsidRPr="008E4E09">
        <w:rPr>
          <w:bCs/>
          <w:sz w:val="24"/>
          <w:szCs w:val="24"/>
        </w:rPr>
        <w:lastRenderedPageBreak/>
        <w:t>Приложение 1</w:t>
      </w:r>
    </w:p>
    <w:p w14:paraId="1B496F38" w14:textId="77777777" w:rsidR="008E4E09" w:rsidRPr="0022563D" w:rsidRDefault="008E4E09" w:rsidP="008E4E09">
      <w:pPr>
        <w:spacing w:line="229" w:lineRule="exact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Перечень</w:t>
      </w:r>
    </w:p>
    <w:p w14:paraId="6B3C7EAC" w14:textId="77777777" w:rsidR="008E4E09" w:rsidRPr="0022563D" w:rsidRDefault="008E4E09" w:rsidP="008E4E09">
      <w:pPr>
        <w:ind w:right="2" w:firstLine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2563D">
        <w:rPr>
          <w:rFonts w:ascii="Times New Roman" w:hAnsi="Times New Roman"/>
          <w:b/>
          <w:sz w:val="24"/>
          <w:szCs w:val="24"/>
        </w:rPr>
        <w:t>рофессиональных стандартов, соответствующих</w:t>
      </w:r>
      <w:r w:rsidRPr="0022563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профессиональной деятельности выпускников, освоивших</w:t>
      </w:r>
      <w:r w:rsidRPr="0022563D">
        <w:rPr>
          <w:rFonts w:ascii="Times New Roman" w:hAnsi="Times New Roman"/>
          <w:b/>
          <w:spacing w:val="-53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программу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бакалавриата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 направлению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подготовки</w:t>
      </w:r>
    </w:p>
    <w:p w14:paraId="0AD489B1" w14:textId="77777777" w:rsidR="008E4E09" w:rsidRPr="00B77BE1" w:rsidRDefault="008E4E09" w:rsidP="008E4E09">
      <w:pPr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Код и </w:t>
      </w:r>
      <w:r>
        <w:rPr>
          <w:rFonts w:ascii="Times New Roman" w:hAnsi="Times New Roman"/>
          <w:b/>
          <w:bCs/>
          <w:sz w:val="24"/>
          <w:szCs w:val="24"/>
          <w:highlight w:val="green"/>
        </w:rPr>
        <w:t>Н</w:t>
      </w: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>аименование направления</w:t>
      </w:r>
    </w:p>
    <w:p w14:paraId="16B312DC" w14:textId="77777777" w:rsidR="008E4E09" w:rsidRPr="0022563D" w:rsidRDefault="008E4E09" w:rsidP="008E4E09">
      <w:pPr>
        <w:pStyle w:val="ad"/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207"/>
        <w:gridCol w:w="6662"/>
      </w:tblGrid>
      <w:tr w:rsidR="008E4E09" w:rsidRPr="00A31BA8" w14:paraId="3FC26C0D" w14:textId="77777777" w:rsidTr="00E213F5">
        <w:trPr>
          <w:trHeight w:val="892"/>
          <w:tblHeader/>
        </w:trPr>
        <w:tc>
          <w:tcPr>
            <w:tcW w:w="624" w:type="dxa"/>
            <w:shd w:val="clear" w:color="auto" w:fill="auto"/>
          </w:tcPr>
          <w:p w14:paraId="6EE7474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7" w:type="dxa"/>
            <w:shd w:val="clear" w:color="auto" w:fill="auto"/>
          </w:tcPr>
          <w:p w14:paraId="39A75CD2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A0A3E7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01BCB6E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</w:tr>
      <w:tr w:rsidR="008E4E09" w:rsidRPr="009B5EF9" w14:paraId="50C8727E" w14:textId="77777777" w:rsidTr="00E213F5">
        <w:trPr>
          <w:trHeight w:val="433"/>
        </w:trPr>
        <w:tc>
          <w:tcPr>
            <w:tcW w:w="9493" w:type="dxa"/>
            <w:gridSpan w:val="3"/>
            <w:shd w:val="clear" w:color="auto" w:fill="auto"/>
          </w:tcPr>
          <w:p w14:paraId="20B8134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деятельности</w:t>
            </w:r>
          </w:p>
        </w:tc>
      </w:tr>
      <w:tr w:rsidR="008E4E09" w:rsidRPr="00A31BA8" w14:paraId="13E74839" w14:textId="77777777" w:rsidTr="00E213F5">
        <w:trPr>
          <w:trHeight w:val="1998"/>
        </w:trPr>
        <w:tc>
          <w:tcPr>
            <w:tcW w:w="624" w:type="dxa"/>
            <w:shd w:val="clear" w:color="auto" w:fill="auto"/>
          </w:tcPr>
          <w:p w14:paraId="34DD3499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14:paraId="2537AFD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</w:tcPr>
          <w:p w14:paraId="6461B846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стандарт</w:t>
            </w:r>
            <w:r w:rsidRPr="00E213F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 профессионального стандарта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юстиции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4E09" w:rsidRPr="009B5EF9" w14:paraId="066ECEE9" w14:textId="77777777" w:rsidTr="00E213F5">
        <w:trPr>
          <w:trHeight w:val="475"/>
        </w:trPr>
        <w:tc>
          <w:tcPr>
            <w:tcW w:w="624" w:type="dxa"/>
            <w:shd w:val="clear" w:color="auto" w:fill="auto"/>
          </w:tcPr>
          <w:p w14:paraId="2ACA70AD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2207" w:type="dxa"/>
            <w:shd w:val="clear" w:color="auto" w:fill="auto"/>
          </w:tcPr>
          <w:p w14:paraId="335158A4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</w:tcPr>
          <w:p w14:paraId="52C26378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….</w:t>
            </w:r>
          </w:p>
        </w:tc>
      </w:tr>
    </w:tbl>
    <w:p w14:paraId="64046BBA" w14:textId="77777777" w:rsidR="008E4E09" w:rsidRPr="00331541" w:rsidRDefault="008E4E09" w:rsidP="008E4E09">
      <w:pPr>
        <w:pStyle w:val="ad"/>
        <w:spacing w:before="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354261" w14:textId="08ABA2C1" w:rsidR="008E4E09" w:rsidRPr="00331541" w:rsidRDefault="00345084" w:rsidP="0034508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31541">
        <w:rPr>
          <w:rFonts w:ascii="Times New Roman" w:hAnsi="Times New Roman"/>
          <w:b/>
          <w:sz w:val="24"/>
          <w:szCs w:val="24"/>
        </w:rPr>
        <w:t xml:space="preserve"> </w:t>
      </w:r>
    </w:p>
    <w:p w14:paraId="4F4030A5" w14:textId="77777777" w:rsidR="00153374" w:rsidRPr="00153374" w:rsidRDefault="00153374" w:rsidP="00153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53374" w:rsidRPr="00153374" w:rsidSect="00345084">
      <w:headerReference w:type="default" r:id="rId12"/>
      <w:footerReference w:type="default" r:id="rId13"/>
      <w:pgSz w:w="11906" w:h="16838"/>
      <w:pgMar w:top="1134" w:right="850" w:bottom="1134" w:left="156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FF5A" w14:textId="77777777" w:rsidR="00BA1565" w:rsidRDefault="00BA1565" w:rsidP="00BD379C">
      <w:pPr>
        <w:spacing w:after="0" w:line="240" w:lineRule="auto"/>
      </w:pPr>
      <w:r>
        <w:separator/>
      </w:r>
    </w:p>
  </w:endnote>
  <w:endnote w:type="continuationSeparator" w:id="0">
    <w:p w14:paraId="03952892" w14:textId="77777777" w:rsidR="00BA1565" w:rsidRDefault="00BA1565" w:rsidP="00B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7223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A64DF8B" w14:textId="60A31100" w:rsidR="008E4657" w:rsidRPr="00152FBF" w:rsidRDefault="008E4657" w:rsidP="00152FB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9E6B4B">
          <w:rPr>
            <w:rFonts w:ascii="Times New Roman" w:hAnsi="Times New Roman"/>
            <w:sz w:val="20"/>
            <w:szCs w:val="20"/>
          </w:rPr>
          <w:fldChar w:fldCharType="begin"/>
        </w:r>
        <w:r w:rsidRPr="009E6B4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E6B4B">
          <w:rPr>
            <w:rFonts w:ascii="Times New Roman" w:hAnsi="Times New Roman"/>
            <w:sz w:val="20"/>
            <w:szCs w:val="20"/>
          </w:rPr>
          <w:fldChar w:fldCharType="separate"/>
        </w:r>
        <w:r w:rsidR="00345084">
          <w:rPr>
            <w:rFonts w:ascii="Times New Roman" w:hAnsi="Times New Roman"/>
            <w:noProof/>
            <w:sz w:val="20"/>
            <w:szCs w:val="20"/>
          </w:rPr>
          <w:t>17</w:t>
        </w:r>
        <w:r w:rsidRPr="009E6B4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70AC6" w14:textId="77777777" w:rsidR="00BA1565" w:rsidRDefault="00BA1565" w:rsidP="00BD379C">
      <w:pPr>
        <w:spacing w:after="0" w:line="240" w:lineRule="auto"/>
      </w:pPr>
      <w:r>
        <w:separator/>
      </w:r>
    </w:p>
  </w:footnote>
  <w:footnote w:type="continuationSeparator" w:id="0">
    <w:p w14:paraId="087F9AF6" w14:textId="77777777" w:rsidR="00BA1565" w:rsidRDefault="00BA1565" w:rsidP="00BD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1D2B" w14:textId="77777777" w:rsidR="008E4657" w:rsidRDefault="008E4657">
    <w:pPr>
      <w:pStyle w:val="a3"/>
    </w:pPr>
  </w:p>
  <w:p w14:paraId="529EAA33" w14:textId="77777777" w:rsidR="008E4657" w:rsidRDefault="008E4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DCC"/>
    <w:multiLevelType w:val="hybridMultilevel"/>
    <w:tmpl w:val="B714211E"/>
    <w:lvl w:ilvl="0" w:tplc="7CF42E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5EA0C95"/>
    <w:multiLevelType w:val="multilevel"/>
    <w:tmpl w:val="23863B64"/>
    <w:lvl w:ilvl="0">
      <w:start w:val="13"/>
      <w:numFmt w:val="decimal"/>
      <w:lvlText w:val="%1"/>
      <w:lvlJc w:val="left"/>
      <w:pPr>
        <w:ind w:left="3019" w:hanging="833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019" w:hanging="833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3019" w:hanging="8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4172" w:hanging="360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5868" w:hanging="167"/>
      </w:pPr>
      <w:rPr>
        <w:rFonts w:hint="default"/>
      </w:rPr>
    </w:lvl>
    <w:lvl w:ilvl="5">
      <w:numFmt w:val="bullet"/>
      <w:lvlText w:val="•"/>
      <w:lvlJc w:val="left"/>
      <w:pPr>
        <w:ind w:left="6498" w:hanging="167"/>
      </w:pPr>
      <w:rPr>
        <w:rFonts w:hint="default"/>
      </w:rPr>
    </w:lvl>
    <w:lvl w:ilvl="6">
      <w:numFmt w:val="bullet"/>
      <w:lvlText w:val="•"/>
      <w:lvlJc w:val="left"/>
      <w:pPr>
        <w:ind w:left="7127" w:hanging="167"/>
      </w:pPr>
      <w:rPr>
        <w:rFonts w:hint="default"/>
      </w:rPr>
    </w:lvl>
    <w:lvl w:ilvl="7">
      <w:numFmt w:val="bullet"/>
      <w:lvlText w:val="•"/>
      <w:lvlJc w:val="left"/>
      <w:pPr>
        <w:ind w:left="7757" w:hanging="167"/>
      </w:pPr>
      <w:rPr>
        <w:rFonts w:hint="default"/>
      </w:rPr>
    </w:lvl>
    <w:lvl w:ilvl="8">
      <w:numFmt w:val="bullet"/>
      <w:lvlText w:val="•"/>
      <w:lvlJc w:val="left"/>
      <w:pPr>
        <w:ind w:left="8386" w:hanging="167"/>
      </w:pPr>
      <w:rPr>
        <w:rFonts w:hint="default"/>
      </w:rPr>
    </w:lvl>
  </w:abstractNum>
  <w:abstractNum w:abstractNumId="2" w15:restartNumberingAfterBreak="0">
    <w:nsid w:val="06301F09"/>
    <w:multiLevelType w:val="hybridMultilevel"/>
    <w:tmpl w:val="BA60810C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F51924"/>
    <w:multiLevelType w:val="multilevel"/>
    <w:tmpl w:val="67F22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A85EB4"/>
    <w:multiLevelType w:val="multilevel"/>
    <w:tmpl w:val="F650E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7EE714D"/>
    <w:multiLevelType w:val="hybridMultilevel"/>
    <w:tmpl w:val="E70EC3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A45B47"/>
    <w:multiLevelType w:val="multilevel"/>
    <w:tmpl w:val="F91A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E19C0"/>
    <w:multiLevelType w:val="hybridMultilevel"/>
    <w:tmpl w:val="043820AC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F53308"/>
    <w:multiLevelType w:val="hybridMultilevel"/>
    <w:tmpl w:val="CDDAB7C2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1033D5"/>
    <w:multiLevelType w:val="hybridMultilevel"/>
    <w:tmpl w:val="5388EE98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B1B219D"/>
    <w:multiLevelType w:val="multilevel"/>
    <w:tmpl w:val="F650E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F2870CE"/>
    <w:multiLevelType w:val="hybridMultilevel"/>
    <w:tmpl w:val="C2667776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20EB7D9B"/>
    <w:multiLevelType w:val="hybridMultilevel"/>
    <w:tmpl w:val="CC626522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134630"/>
    <w:multiLevelType w:val="hybridMultilevel"/>
    <w:tmpl w:val="E222B68A"/>
    <w:lvl w:ilvl="0" w:tplc="E4E8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C7B19"/>
    <w:multiLevelType w:val="multilevel"/>
    <w:tmpl w:val="9520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9B69E6"/>
    <w:multiLevelType w:val="multilevel"/>
    <w:tmpl w:val="475A9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DCA5904"/>
    <w:multiLevelType w:val="hybridMultilevel"/>
    <w:tmpl w:val="67C0AC9C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306C5034"/>
    <w:multiLevelType w:val="hybridMultilevel"/>
    <w:tmpl w:val="67F475CA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32D846D5"/>
    <w:multiLevelType w:val="multilevel"/>
    <w:tmpl w:val="476EC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49237C"/>
    <w:multiLevelType w:val="hybridMultilevel"/>
    <w:tmpl w:val="2D3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07226"/>
    <w:multiLevelType w:val="hybridMultilevel"/>
    <w:tmpl w:val="A7D084F4"/>
    <w:lvl w:ilvl="0" w:tplc="18B67C30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2" w:hanging="360"/>
      </w:pPr>
    </w:lvl>
    <w:lvl w:ilvl="2" w:tplc="0419001B" w:tentative="1">
      <w:start w:val="1"/>
      <w:numFmt w:val="lowerRoman"/>
      <w:lvlText w:val="%3."/>
      <w:lvlJc w:val="righ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1" w15:restartNumberingAfterBreak="0">
    <w:nsid w:val="3E76640A"/>
    <w:multiLevelType w:val="hybridMultilevel"/>
    <w:tmpl w:val="2804842E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A03E16"/>
    <w:multiLevelType w:val="hybridMultilevel"/>
    <w:tmpl w:val="17A47200"/>
    <w:lvl w:ilvl="0" w:tplc="E4E8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2068A"/>
    <w:multiLevelType w:val="hybridMultilevel"/>
    <w:tmpl w:val="2DD6CECA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49F618D3"/>
    <w:multiLevelType w:val="hybridMultilevel"/>
    <w:tmpl w:val="133AFA94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5E429B"/>
    <w:multiLevelType w:val="hybridMultilevel"/>
    <w:tmpl w:val="12964986"/>
    <w:lvl w:ilvl="0" w:tplc="7CF42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D3173"/>
    <w:multiLevelType w:val="hybridMultilevel"/>
    <w:tmpl w:val="AFB0A9B2"/>
    <w:lvl w:ilvl="0" w:tplc="0624DC9A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2" w:hanging="360"/>
      </w:pPr>
    </w:lvl>
    <w:lvl w:ilvl="2" w:tplc="0419001B">
      <w:start w:val="1"/>
      <w:numFmt w:val="lowerRoman"/>
      <w:lvlText w:val="%3."/>
      <w:lvlJc w:val="righ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7" w15:restartNumberingAfterBreak="0">
    <w:nsid w:val="506C7D8B"/>
    <w:multiLevelType w:val="multilevel"/>
    <w:tmpl w:val="060A2F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4712A9F"/>
    <w:multiLevelType w:val="hybridMultilevel"/>
    <w:tmpl w:val="9B021184"/>
    <w:lvl w:ilvl="0" w:tplc="0624DC9A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2" w:hanging="360"/>
      </w:pPr>
    </w:lvl>
    <w:lvl w:ilvl="2" w:tplc="0419000F">
      <w:start w:val="1"/>
      <w:numFmt w:val="decimal"/>
      <w:lvlText w:val="%3."/>
      <w:lvlJc w:val="lef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9" w15:restartNumberingAfterBreak="0">
    <w:nsid w:val="551D0805"/>
    <w:multiLevelType w:val="hybridMultilevel"/>
    <w:tmpl w:val="C518D370"/>
    <w:lvl w:ilvl="0" w:tplc="5ADE4C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882488D"/>
    <w:multiLevelType w:val="hybridMultilevel"/>
    <w:tmpl w:val="2536156C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AC753C8"/>
    <w:multiLevelType w:val="hybridMultilevel"/>
    <w:tmpl w:val="CA70D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6E47C0"/>
    <w:multiLevelType w:val="multilevel"/>
    <w:tmpl w:val="8690BC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33" w15:restartNumberingAfterBreak="0">
    <w:nsid w:val="5C6B4863"/>
    <w:multiLevelType w:val="hybridMultilevel"/>
    <w:tmpl w:val="8B047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5E4313"/>
    <w:multiLevelType w:val="multilevel"/>
    <w:tmpl w:val="FC922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5D270BA"/>
    <w:multiLevelType w:val="hybridMultilevel"/>
    <w:tmpl w:val="CC86B8D8"/>
    <w:lvl w:ilvl="0" w:tplc="7CF42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29C1467"/>
    <w:multiLevelType w:val="multilevel"/>
    <w:tmpl w:val="E21CC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3B00A46"/>
    <w:multiLevelType w:val="hybridMultilevel"/>
    <w:tmpl w:val="A16C3E00"/>
    <w:lvl w:ilvl="0" w:tplc="7CF42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6F014EB"/>
    <w:multiLevelType w:val="hybridMultilevel"/>
    <w:tmpl w:val="061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7250"/>
    <w:multiLevelType w:val="multilevel"/>
    <w:tmpl w:val="DB82A3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24"/>
  </w:num>
  <w:num w:numId="4">
    <w:abstractNumId w:val="2"/>
  </w:num>
  <w:num w:numId="5">
    <w:abstractNumId w:val="15"/>
  </w:num>
  <w:num w:numId="6">
    <w:abstractNumId w:val="13"/>
  </w:num>
  <w:num w:numId="7">
    <w:abstractNumId w:val="19"/>
  </w:num>
  <w:num w:numId="8">
    <w:abstractNumId w:val="22"/>
  </w:num>
  <w:num w:numId="9">
    <w:abstractNumId w:val="33"/>
  </w:num>
  <w:num w:numId="10">
    <w:abstractNumId w:val="31"/>
  </w:num>
  <w:num w:numId="11">
    <w:abstractNumId w:val="14"/>
  </w:num>
  <w:num w:numId="12">
    <w:abstractNumId w:val="10"/>
  </w:num>
  <w:num w:numId="13">
    <w:abstractNumId w:val="29"/>
  </w:num>
  <w:num w:numId="14">
    <w:abstractNumId w:val="36"/>
  </w:num>
  <w:num w:numId="15">
    <w:abstractNumId w:val="3"/>
  </w:num>
  <w:num w:numId="16">
    <w:abstractNumId w:val="5"/>
  </w:num>
  <w:num w:numId="17">
    <w:abstractNumId w:val="23"/>
  </w:num>
  <w:num w:numId="18">
    <w:abstractNumId w:val="4"/>
  </w:num>
  <w:num w:numId="19">
    <w:abstractNumId w:val="1"/>
  </w:num>
  <w:num w:numId="20">
    <w:abstractNumId w:val="0"/>
  </w:num>
  <w:num w:numId="21">
    <w:abstractNumId w:val="32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  <w:num w:numId="26">
    <w:abstractNumId w:val="7"/>
  </w:num>
  <w:num w:numId="27">
    <w:abstractNumId w:val="21"/>
  </w:num>
  <w:num w:numId="28">
    <w:abstractNumId w:val="8"/>
  </w:num>
  <w:num w:numId="29">
    <w:abstractNumId w:val="37"/>
  </w:num>
  <w:num w:numId="30">
    <w:abstractNumId w:val="27"/>
  </w:num>
  <w:num w:numId="31">
    <w:abstractNumId w:val="25"/>
  </w:num>
  <w:num w:numId="32">
    <w:abstractNumId w:val="35"/>
  </w:num>
  <w:num w:numId="33">
    <w:abstractNumId w:val="16"/>
  </w:num>
  <w:num w:numId="34">
    <w:abstractNumId w:val="26"/>
  </w:num>
  <w:num w:numId="35">
    <w:abstractNumId w:val="34"/>
  </w:num>
  <w:num w:numId="36">
    <w:abstractNumId w:val="6"/>
  </w:num>
  <w:num w:numId="37">
    <w:abstractNumId w:val="28"/>
  </w:num>
  <w:num w:numId="38">
    <w:abstractNumId w:val="39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C"/>
    <w:rsid w:val="0001096A"/>
    <w:rsid w:val="0002727F"/>
    <w:rsid w:val="00066037"/>
    <w:rsid w:val="0007777D"/>
    <w:rsid w:val="0008241C"/>
    <w:rsid w:val="000A02FF"/>
    <w:rsid w:val="000D1980"/>
    <w:rsid w:val="000E221A"/>
    <w:rsid w:val="000F2A79"/>
    <w:rsid w:val="000F33BE"/>
    <w:rsid w:val="00103E88"/>
    <w:rsid w:val="00126972"/>
    <w:rsid w:val="00131A33"/>
    <w:rsid w:val="00133ECB"/>
    <w:rsid w:val="0013409C"/>
    <w:rsid w:val="001420BD"/>
    <w:rsid w:val="00142D7B"/>
    <w:rsid w:val="00152FBF"/>
    <w:rsid w:val="00153374"/>
    <w:rsid w:val="00161B80"/>
    <w:rsid w:val="0017141C"/>
    <w:rsid w:val="001B5286"/>
    <w:rsid w:val="001C24EB"/>
    <w:rsid w:val="001D5E7B"/>
    <w:rsid w:val="001D7B73"/>
    <w:rsid w:val="001E3D1F"/>
    <w:rsid w:val="001E495F"/>
    <w:rsid w:val="00221651"/>
    <w:rsid w:val="002238CA"/>
    <w:rsid w:val="00232481"/>
    <w:rsid w:val="00245EC5"/>
    <w:rsid w:val="002473F8"/>
    <w:rsid w:val="00254558"/>
    <w:rsid w:val="00255C3C"/>
    <w:rsid w:val="002648B5"/>
    <w:rsid w:val="00291774"/>
    <w:rsid w:val="002935E6"/>
    <w:rsid w:val="002B77E9"/>
    <w:rsid w:val="002D4316"/>
    <w:rsid w:val="002E42A2"/>
    <w:rsid w:val="002E7FB8"/>
    <w:rsid w:val="002F37AB"/>
    <w:rsid w:val="00335EA7"/>
    <w:rsid w:val="00345084"/>
    <w:rsid w:val="003734FE"/>
    <w:rsid w:val="00381A54"/>
    <w:rsid w:val="003A3F1A"/>
    <w:rsid w:val="003B0207"/>
    <w:rsid w:val="003C7BBF"/>
    <w:rsid w:val="003E2B25"/>
    <w:rsid w:val="003E4941"/>
    <w:rsid w:val="00435419"/>
    <w:rsid w:val="00444D66"/>
    <w:rsid w:val="0044746B"/>
    <w:rsid w:val="004475D1"/>
    <w:rsid w:val="00447E3B"/>
    <w:rsid w:val="00455E44"/>
    <w:rsid w:val="00487E32"/>
    <w:rsid w:val="00491022"/>
    <w:rsid w:val="00495957"/>
    <w:rsid w:val="004A6485"/>
    <w:rsid w:val="004B1CC1"/>
    <w:rsid w:val="004C2F9B"/>
    <w:rsid w:val="004E07B3"/>
    <w:rsid w:val="004E793E"/>
    <w:rsid w:val="005057F6"/>
    <w:rsid w:val="0051416C"/>
    <w:rsid w:val="00543FC1"/>
    <w:rsid w:val="005523FB"/>
    <w:rsid w:val="00564595"/>
    <w:rsid w:val="00566C91"/>
    <w:rsid w:val="005A2908"/>
    <w:rsid w:val="005C00EC"/>
    <w:rsid w:val="005D1E8B"/>
    <w:rsid w:val="005D3011"/>
    <w:rsid w:val="005D39CD"/>
    <w:rsid w:val="005D62C4"/>
    <w:rsid w:val="005E0C6B"/>
    <w:rsid w:val="005F090E"/>
    <w:rsid w:val="005F308E"/>
    <w:rsid w:val="00605628"/>
    <w:rsid w:val="00623142"/>
    <w:rsid w:val="00623F42"/>
    <w:rsid w:val="006241E5"/>
    <w:rsid w:val="00633963"/>
    <w:rsid w:val="00640961"/>
    <w:rsid w:val="00640C16"/>
    <w:rsid w:val="00657DC8"/>
    <w:rsid w:val="00664BF1"/>
    <w:rsid w:val="006677BB"/>
    <w:rsid w:val="006A2E1E"/>
    <w:rsid w:val="006A59E9"/>
    <w:rsid w:val="006B4FEC"/>
    <w:rsid w:val="006B6A8D"/>
    <w:rsid w:val="006D757D"/>
    <w:rsid w:val="006F3277"/>
    <w:rsid w:val="00701620"/>
    <w:rsid w:val="00702D4A"/>
    <w:rsid w:val="0070389B"/>
    <w:rsid w:val="00703F8D"/>
    <w:rsid w:val="00720670"/>
    <w:rsid w:val="00733028"/>
    <w:rsid w:val="007626C8"/>
    <w:rsid w:val="00763BCD"/>
    <w:rsid w:val="007700F2"/>
    <w:rsid w:val="00770468"/>
    <w:rsid w:val="00772E72"/>
    <w:rsid w:val="00782A8B"/>
    <w:rsid w:val="007927DB"/>
    <w:rsid w:val="007A1224"/>
    <w:rsid w:val="007A5B9D"/>
    <w:rsid w:val="007D4278"/>
    <w:rsid w:val="00803D8A"/>
    <w:rsid w:val="008256D6"/>
    <w:rsid w:val="008474D9"/>
    <w:rsid w:val="0086026E"/>
    <w:rsid w:val="00862E86"/>
    <w:rsid w:val="00864F22"/>
    <w:rsid w:val="0087388B"/>
    <w:rsid w:val="008822B9"/>
    <w:rsid w:val="0088246F"/>
    <w:rsid w:val="008A7AE0"/>
    <w:rsid w:val="008D735D"/>
    <w:rsid w:val="008E4657"/>
    <w:rsid w:val="008E4E09"/>
    <w:rsid w:val="008F2C4C"/>
    <w:rsid w:val="008F60EC"/>
    <w:rsid w:val="00906965"/>
    <w:rsid w:val="009136C3"/>
    <w:rsid w:val="00917DC1"/>
    <w:rsid w:val="009270D5"/>
    <w:rsid w:val="009329DE"/>
    <w:rsid w:val="00934AEB"/>
    <w:rsid w:val="00955A04"/>
    <w:rsid w:val="0097007C"/>
    <w:rsid w:val="0098201D"/>
    <w:rsid w:val="009B5C16"/>
    <w:rsid w:val="009D1762"/>
    <w:rsid w:val="009D48AF"/>
    <w:rsid w:val="009E6B4B"/>
    <w:rsid w:val="009F6D0C"/>
    <w:rsid w:val="00A06DCE"/>
    <w:rsid w:val="00A133AC"/>
    <w:rsid w:val="00A13B4E"/>
    <w:rsid w:val="00A5391D"/>
    <w:rsid w:val="00A56785"/>
    <w:rsid w:val="00A67A97"/>
    <w:rsid w:val="00A75DA2"/>
    <w:rsid w:val="00AB3AB7"/>
    <w:rsid w:val="00AC43A1"/>
    <w:rsid w:val="00AF21A5"/>
    <w:rsid w:val="00AF589C"/>
    <w:rsid w:val="00B10840"/>
    <w:rsid w:val="00B52AA2"/>
    <w:rsid w:val="00B57862"/>
    <w:rsid w:val="00B679E8"/>
    <w:rsid w:val="00B76A43"/>
    <w:rsid w:val="00B870D8"/>
    <w:rsid w:val="00B92E64"/>
    <w:rsid w:val="00B94D6C"/>
    <w:rsid w:val="00BA1565"/>
    <w:rsid w:val="00BB5523"/>
    <w:rsid w:val="00BB65DC"/>
    <w:rsid w:val="00BD379C"/>
    <w:rsid w:val="00C15B7C"/>
    <w:rsid w:val="00C16694"/>
    <w:rsid w:val="00C2692B"/>
    <w:rsid w:val="00C32872"/>
    <w:rsid w:val="00C43CCD"/>
    <w:rsid w:val="00C50BFB"/>
    <w:rsid w:val="00C64FB0"/>
    <w:rsid w:val="00CD4EDA"/>
    <w:rsid w:val="00D2039E"/>
    <w:rsid w:val="00D325AE"/>
    <w:rsid w:val="00D32737"/>
    <w:rsid w:val="00D337D8"/>
    <w:rsid w:val="00D34818"/>
    <w:rsid w:val="00D3564E"/>
    <w:rsid w:val="00D43055"/>
    <w:rsid w:val="00D551EF"/>
    <w:rsid w:val="00D64999"/>
    <w:rsid w:val="00D754A7"/>
    <w:rsid w:val="00D950BF"/>
    <w:rsid w:val="00D97718"/>
    <w:rsid w:val="00DB0694"/>
    <w:rsid w:val="00DD05E5"/>
    <w:rsid w:val="00DD4B97"/>
    <w:rsid w:val="00DD62C7"/>
    <w:rsid w:val="00DE7421"/>
    <w:rsid w:val="00E213F5"/>
    <w:rsid w:val="00E226C8"/>
    <w:rsid w:val="00E23B0C"/>
    <w:rsid w:val="00E42BAF"/>
    <w:rsid w:val="00E43533"/>
    <w:rsid w:val="00E50D49"/>
    <w:rsid w:val="00E531F9"/>
    <w:rsid w:val="00E55B65"/>
    <w:rsid w:val="00E81427"/>
    <w:rsid w:val="00EA710D"/>
    <w:rsid w:val="00EB0577"/>
    <w:rsid w:val="00EE6068"/>
    <w:rsid w:val="00F21B58"/>
    <w:rsid w:val="00F30EB8"/>
    <w:rsid w:val="00F3356D"/>
    <w:rsid w:val="00F3454A"/>
    <w:rsid w:val="00F34AF0"/>
    <w:rsid w:val="00F52499"/>
    <w:rsid w:val="00F64B3A"/>
    <w:rsid w:val="00F65A62"/>
    <w:rsid w:val="00F77C67"/>
    <w:rsid w:val="00FB5422"/>
    <w:rsid w:val="00FD6E28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F0C74"/>
  <w15:chartTrackingRefBased/>
  <w15:docId w15:val="{39FDE3AA-4DF2-4F9F-99DD-F92095BF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4E09"/>
    <w:pPr>
      <w:widowControl w:val="0"/>
      <w:autoSpaceDE w:val="0"/>
      <w:autoSpaceDN w:val="0"/>
      <w:spacing w:after="0" w:line="240" w:lineRule="auto"/>
      <w:ind w:left="1067" w:hanging="387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9C"/>
  </w:style>
  <w:style w:type="paragraph" w:styleId="a5">
    <w:name w:val="foot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9C"/>
  </w:style>
  <w:style w:type="paragraph" w:styleId="a7">
    <w:name w:val="Balloon Text"/>
    <w:basedOn w:val="a"/>
    <w:link w:val="a8"/>
    <w:uiPriority w:val="99"/>
    <w:semiHidden/>
    <w:unhideWhenUsed/>
    <w:rsid w:val="00BD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379C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1"/>
    <w:qFormat/>
    <w:rsid w:val="00C16694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a">
    <w:name w:val="Абзац списка Знак"/>
    <w:link w:val="a9"/>
    <w:uiPriority w:val="34"/>
    <w:locked/>
    <w:rsid w:val="00C16694"/>
    <w:rPr>
      <w:rFonts w:ascii="Times New Roman" w:hAnsi="Times New Roman"/>
      <w:sz w:val="28"/>
      <w:szCs w:val="22"/>
      <w:lang w:eastAsia="en-US"/>
    </w:rPr>
  </w:style>
  <w:style w:type="character" w:styleId="ab">
    <w:name w:val="Hyperlink"/>
    <w:uiPriority w:val="99"/>
    <w:unhideWhenUsed/>
    <w:rsid w:val="006B6A8D"/>
    <w:rPr>
      <w:color w:val="0000FF"/>
      <w:u w:val="single"/>
    </w:rPr>
  </w:style>
  <w:style w:type="table" w:styleId="ac">
    <w:name w:val="Table Grid"/>
    <w:basedOn w:val="a1"/>
    <w:uiPriority w:val="59"/>
    <w:rsid w:val="0015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E4E09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E4E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E4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e">
    <w:name w:val="Основной текст Знак"/>
    <w:link w:val="ad"/>
    <w:uiPriority w:val="1"/>
    <w:rsid w:val="008E4E09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E4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8E4E0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customStyle="1" w:styleId="currenthithighlight">
    <w:name w:val="currenthithighlight"/>
    <w:basedOn w:val="a0"/>
    <w:rsid w:val="00B679E8"/>
  </w:style>
  <w:style w:type="character" w:styleId="af">
    <w:name w:val="Emphasis"/>
    <w:basedOn w:val="a0"/>
    <w:uiPriority w:val="20"/>
    <w:qFormat/>
    <w:rsid w:val="008D7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fstandart.rosmintrud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tag xmlns="a6d6a369-67a1-49a0-a04d-2e9b2b39b2ef" xsi:nil="true"/>
    <_x0414__x0430__x0442__x0430__x0020__x0441__x043e__x0437__x0434__x0430__x043d__x0438__x044f_ xmlns="a6d6a369-67a1-49a0-a04d-2e9b2b39b2ef">2023-09-12T09:50:00+00:00</_x0414__x0430__x0442__x0430__x0020__x0441__x043e__x0437__x0434__x0430__x043d__x0438__x044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D7A7E4A86DB74282AA29AE294B178F" ma:contentTypeVersion="3" ma:contentTypeDescription="Создание документа." ma:contentTypeScope="" ma:versionID="505e175a29874cb58ed2843a21fe619f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DB8DB-40C6-4C8B-A17A-2B0D4C8A0C4B}"/>
</file>

<file path=customXml/itemProps2.xml><?xml version="1.0" encoding="utf-8"?>
<ds:datastoreItem xmlns:ds="http://schemas.openxmlformats.org/officeDocument/2006/customXml" ds:itemID="{7CC589F5-389E-46BC-A982-63C8186EE997}"/>
</file>

<file path=customXml/itemProps3.xml><?xml version="1.0" encoding="utf-8"?>
<ds:datastoreItem xmlns:ds="http://schemas.openxmlformats.org/officeDocument/2006/customXml" ds:itemID="{402D2F90-FD94-455B-90BA-D51058F4EB20}"/>
</file>

<file path=customXml/itemProps4.xml><?xml version="1.0" encoding="utf-8"?>
<ds:datastoreItem xmlns:ds="http://schemas.openxmlformats.org/officeDocument/2006/customXml" ds:itemID="{E964F042-91CE-4BE5-920D-F9EAEDFB1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</vt:lpstr>
    </vt:vector>
  </TitlesOfParts>
  <Company>MPEI</Company>
  <LinksUpToDate>false</LinksUpToDate>
  <CharactersWithSpaces>27442</CharactersWithSpaces>
  <SharedDoc>false</SharedDoc>
  <HLinks>
    <vt:vector size="18" baseType="variant"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661 от 12 сентября 2023 года</dc:title>
  <dc:subject/>
  <dc:creator>Землеруб Александр Юрьевич</dc:creator>
  <cp:keywords/>
  <cp:lastModifiedBy>Шацких Юлия Владимировна</cp:lastModifiedBy>
  <cp:revision>3</cp:revision>
  <cp:lastPrinted>2023-09-07T14:44:00Z</cp:lastPrinted>
  <dcterms:created xsi:type="dcterms:W3CDTF">2023-09-13T12:47:00Z</dcterms:created>
  <dcterms:modified xsi:type="dcterms:W3CDTF">2023-09-13T12:49:00Z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0x010100A6D7A7E4A86DB74282AA29AE294B178F</vt:lpwstr>
  </property>
</Properties>
</file>