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ФГБОУ ВО «НИУ «МЭИ» и автором (авторами) </w:t>
      </w:r>
      <w:r w:rsidRPr="00195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изобретения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95A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 изобретения…»</w:t>
      </w:r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ФИО авторов…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                                                                                __.__.______</w:t>
      </w: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соглашения.</w:t>
      </w:r>
    </w:p>
    <w:p w:rsidR="00195AED" w:rsidRPr="00195AED" w:rsidRDefault="00195AED" w:rsidP="00195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соглашения является оформление отношений между ФГБОУ ВО «НИУ «МЭИ» (в дальнейшем «Университет») в лице помощника проректора по науке и инновациям Волкова А.В., действующего на основании доверенности № 197/08 от 30.12.2025 г. и автором (авторами) изобретения «</w:t>
      </w:r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изобретения…» ФИО авторов…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«авто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ы)»), являющимися сотрудниками Университета, возникающих в связи с созданием и регистрацией на территории РФ указанного изобретения, созданного в процессе выполнения служебного задания по теме № </w:t>
      </w:r>
      <w:proofErr w:type="gramStart"/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семизначный</w:t>
      </w:r>
      <w:proofErr w:type="gramEnd"/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и наименование темы по МЭИ…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AED" w:rsidRPr="00195AED" w:rsidRDefault="00195AED" w:rsidP="001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Университет и авто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ы) изобретения договорились, что его регистрация будет осуществляться на имя Университета на условиях, определенных настоящим соглашением. Официальные уведомления направляются на персональный почтовый ящик МЭИ автор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изобретения подсистемы единой корпоративной почты ОСЭП. ПОЧТА.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авторов.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изобретения имеют право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Авторство, являющееся бессрочным и неотчуждаемым личным правом.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Отказ быть упомянутым в качестве таковых при публикации сведений о регистрации изобретения.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Получение авторского вознаграждения за создание изобретения в соответствии с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настоящего Соглашения. 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Университета.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имеет право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от авторов информации, необходимой для осуществления юридически значимых действий, связанных с регистрацией изобретения, его коммерческой реализацией.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Осуществление контроля коммерческих действий в отношении изобретения.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авторов.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обязаны: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Предоставлять Университету имеющуюся у них информацию, необходимую для регистрации изобретения, его технической или коммерческой реализации, включая запросы третьих лиц.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Принимать участие в рассмотрении вопросов, возникающих в ходе экспертизы и при иных юридически значимых действиях, связанных с изобретением.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Принимать участие в работах по подготовке изобретения к использованию.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Обязанности Университета.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обязан: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Оформить и подать заявку на регистрацию изобретения в Федеральный институт промышленной собственности, предпринимать все необходимые юридически значимые действия, связанные с регистрацией.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Оплачивать расходы, связанные с регистрацией изобретения.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Выплачивать авторское вознаграждение за создание изобретения авторам в соответствии с установленной ценой баллов, используемых для оценки показателей их результативности системой стимулирования эффективности работы сотрудников (СТИМ).</w:t>
      </w:r>
    </w:p>
    <w:p w:rsidR="00195AED" w:rsidRPr="00195AED" w:rsidRDefault="00195AED" w:rsidP="0019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Университетом прибыли от коммерческой реализации изобретения, порядок выплат автору (авторам) вознаграждения регулируется отдельными Соглашениями. </w:t>
      </w:r>
    </w:p>
    <w:p w:rsidR="00195AED" w:rsidRPr="00195AED" w:rsidRDefault="00195AED" w:rsidP="00195AE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7. Авто</w:t>
      </w:r>
      <w:proofErr w:type="gramStart"/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ы) 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свое согласие на обработку персональных данных (фамилия, имя, отчество, дата рождения, гражданство, паспортные данные, место регистрации и фактического проживания), предусмотренную 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195A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данных»,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государственной регистрации </w:t>
      </w:r>
      <w:r w:rsidR="00AD6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изобретения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</w:t>
      </w:r>
      <w:r w:rsidR="00AD67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Соглашении, в Федеральной службе по интеллектуальной собственности (Роспатент)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95AED" w:rsidRPr="00195AED" w:rsidRDefault="00195AED" w:rsidP="00195AE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195A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(Ф.И.О. полностью, заполняется «от руки») 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«_____»____________2025 г.                                                                ____________________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5A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2-х экземплярах, имеющих одинаковую юридическую силу.</w:t>
      </w: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78"/>
        <w:gridCol w:w="2006"/>
        <w:gridCol w:w="2700"/>
      </w:tblGrid>
      <w:tr w:rsidR="00195AED" w:rsidRPr="00195AED" w:rsidTr="00AC5840">
        <w:tc>
          <w:tcPr>
            <w:tcW w:w="2384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Авто</w:t>
            </w:r>
            <w:proofErr w:type="gramStart"/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р(</w:t>
            </w:r>
            <w:proofErr w:type="gramEnd"/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ы) изобретения:</w:t>
            </w:r>
          </w:p>
        </w:tc>
        <w:tc>
          <w:tcPr>
            <w:tcW w:w="2378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706" w:type="dxa"/>
            <w:gridSpan w:val="2"/>
            <w:shd w:val="clear" w:color="auto" w:fill="auto"/>
          </w:tcPr>
          <w:p w:rsidR="00195AED" w:rsidRPr="00195AED" w:rsidRDefault="00195AED" w:rsidP="00195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 ФГБОУ ВО «НИУ «МЭИ»:</w:t>
            </w:r>
          </w:p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195AED" w:rsidRPr="00195AED" w:rsidTr="00AC5840">
        <w:tc>
          <w:tcPr>
            <w:tcW w:w="2384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195AED" w:rsidRPr="00195AED" w:rsidRDefault="00195AED" w:rsidP="0019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Помощник проректора по науке и инновациям</w:t>
            </w:r>
          </w:p>
          <w:p w:rsidR="00195AED" w:rsidRPr="00195AED" w:rsidRDefault="00195AED" w:rsidP="0019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195AED" w:rsidRPr="00195AED" w:rsidRDefault="00195AED" w:rsidP="00195A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 Волков А.В.</w:t>
            </w:r>
          </w:p>
        </w:tc>
      </w:tr>
      <w:tr w:rsidR="00195AED" w:rsidRPr="00195AED" w:rsidTr="00AC5840">
        <w:tc>
          <w:tcPr>
            <w:tcW w:w="2384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195AED" w:rsidRPr="00195AED" w:rsidTr="00AC5840">
        <w:tc>
          <w:tcPr>
            <w:tcW w:w="2384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630" w:rsidRDefault="00B65259"/>
    <w:p w:rsidR="00195AED" w:rsidRDefault="00195AED"/>
    <w:p w:rsidR="00195AED" w:rsidRDefault="00195AED"/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СОГЛАШЕНИЕ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ФГБОУ ВО «НИУ «МЭИ» и автором (авторами) </w:t>
      </w:r>
      <w:r w:rsidRPr="00195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полезной модели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95A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 полезной модели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A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…»</w:t>
      </w:r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ФИО авторов…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                                                                                __.__.______</w:t>
      </w: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соглашения.</w:t>
      </w:r>
    </w:p>
    <w:p w:rsidR="00195AED" w:rsidRPr="00195AED" w:rsidRDefault="00195AED" w:rsidP="00195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соглашения является оформление отношений между ФГБОУ ВО «НИУ «МЭИ» (в дальнейшем «Университет») в лице помощника проректора по науке и инновациям Волкова А.В., действующего на основании доверенности № 197/08 от 30.12.2025 г. и автором (авторами) полезной модели «</w:t>
      </w:r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полезной модели …» ФИО авторов…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«авто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ы)»), являющимися сотрудниками Университета, возникающих в связи с созданием и регистрацией на территории РФ указанной полезной модели, созданной в процессе выполнения служебного задания по теме № </w:t>
      </w:r>
      <w:proofErr w:type="gramStart"/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семизначный</w:t>
      </w:r>
      <w:proofErr w:type="gramEnd"/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и наименование темы по МЭИ…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AED" w:rsidRPr="00195AED" w:rsidRDefault="00195AED" w:rsidP="001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Университет и авто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ы) полезной модели договорились, что ее регистрация будет осуществляться на имя Университета на условиях, определенных настоящим соглашением. Официальные уведомления направляются на персональный почтовый ящик МЭИ автор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полезной модели подсистемы единой корпоративной почты ОСЭП. ПОЧТА.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авторов.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полезной модели имеют право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Авторство, являющееся бессрочным и неотчуждаемым личным правом.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Отказ быть упомянутым в качестве таковых при публикации сведений о регистрации полезной модели.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Получение авторского вознаграждения за создание полезной модели в соответствии с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настоящего Соглашения. 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Университета.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имеет право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от авторов информации, необходимой для осуществления юридически значимых действий, связанных с регистрацией полезной модели, ее коммерческой реализацией.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Осуществление контроля коммерческих действий в отношении полезной модели.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авторов.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обязаны: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Предоставлять Университету имеющуюся у них информацию, необходимую для регистрации полезной модели, ее технической или коммерческой реализации, включая запросы третьих лиц.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Принимать участие в рассмотрении вопросов, возникающих в ходе экспертизы и при иных юридически значимых действиях, связанных с полезной моделью.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Принимать участие в работах по подготовке полезной модели к использованию.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Обязанности Университета.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обязан: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Оформить и подать заявку на регистрацию полезной модели в Федеральный институт промышленной собственности, предпринимать все необходимые юридически значимые действия, связанные с регистрацией.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Оплачивать расходы, связанные с регистрацией полезной модели.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Выплачивать авторское вознаграждение за создание полезной модели авторам в соответствии с установленной ценой баллов, используемых для оценки показателей их результативности системой стимулирования эффективности работы сотрудников (СТИМ).</w:t>
      </w:r>
    </w:p>
    <w:p w:rsidR="00195AED" w:rsidRPr="00195AED" w:rsidRDefault="00195AED" w:rsidP="0019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Университетом прибыли от коммерческой реализации 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полезной модели</w:t>
      </w:r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порядок выплат автору (авторам) вознаграждения регулируется отдельными Соглашениями. </w:t>
      </w:r>
    </w:p>
    <w:p w:rsidR="00195AED" w:rsidRPr="00195AED" w:rsidRDefault="00195AED" w:rsidP="0019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ED" w:rsidRPr="00195AED" w:rsidRDefault="00195AED" w:rsidP="00195AE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7. Авто</w:t>
      </w:r>
      <w:proofErr w:type="gramStart"/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ы) 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свое согласие на обработку персональных данных (фамилия, имя, отчество, дата рождения, гражданство, паспортные данные, место регистрации и фактического проживания), предусмотренную 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195A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данных»,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государственной регистрации </w:t>
      </w:r>
      <w:r w:rsidR="00AD6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полезной модели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настоящем Соглашении, в Федеральной службе по интеллектуальной собственности (Роспатент)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95AED" w:rsidRPr="00195AED" w:rsidRDefault="00195AED" w:rsidP="00195AE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195A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(Ф.И.О. полностью, заполняется «от руки») 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«_____»____________2025 г.                                                                ____________________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5A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2-х экземплярах, имеющих одинаковую юридическую силу.</w:t>
      </w: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78"/>
        <w:gridCol w:w="2006"/>
        <w:gridCol w:w="2700"/>
      </w:tblGrid>
      <w:tr w:rsidR="00195AED" w:rsidRPr="00195AED" w:rsidTr="00AC5840">
        <w:tc>
          <w:tcPr>
            <w:tcW w:w="2384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Авто</w:t>
            </w:r>
            <w:proofErr w:type="gramStart"/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р(</w:t>
            </w:r>
            <w:proofErr w:type="gramEnd"/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ы) </w:t>
            </w:r>
            <w:r w:rsidRPr="0019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полезной модели</w:t>
            </w: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:</w:t>
            </w:r>
          </w:p>
        </w:tc>
        <w:tc>
          <w:tcPr>
            <w:tcW w:w="2378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706" w:type="dxa"/>
            <w:gridSpan w:val="2"/>
            <w:shd w:val="clear" w:color="auto" w:fill="auto"/>
          </w:tcPr>
          <w:p w:rsidR="00195AED" w:rsidRPr="00195AED" w:rsidRDefault="00195AED" w:rsidP="00195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 ФГБОУ ВО «НИУ «МЭИ»:</w:t>
            </w:r>
          </w:p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195AED" w:rsidRPr="00195AED" w:rsidTr="00AC5840">
        <w:tc>
          <w:tcPr>
            <w:tcW w:w="2384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195AED" w:rsidRPr="00195AED" w:rsidRDefault="00195AED" w:rsidP="0019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Помощник проректора по науке и инновациям</w:t>
            </w:r>
          </w:p>
          <w:p w:rsidR="00195AED" w:rsidRPr="00195AED" w:rsidRDefault="00195AED" w:rsidP="0019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195AED" w:rsidRPr="00195AED" w:rsidRDefault="00195AED" w:rsidP="00195A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 Волков А.В.</w:t>
            </w:r>
          </w:p>
        </w:tc>
      </w:tr>
    </w:tbl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СОГЛАШЕНИЕ</w:t>
      </w:r>
    </w:p>
    <w:p w:rsidR="00E3236E" w:rsidRPr="00E3236E" w:rsidRDefault="00E3236E" w:rsidP="00E3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ФГБОУ ВО «НИУ «МЭИ» и автором (авторами) </w:t>
      </w:r>
      <w:r w:rsidRPr="00E3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промышленного образца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236E" w:rsidRPr="00E3236E" w:rsidRDefault="00E3236E" w:rsidP="00E323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32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 промышленного образца…»</w:t>
      </w:r>
      <w:r w:rsidRPr="00E323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ФИО авторов…</w:t>
      </w:r>
    </w:p>
    <w:p w:rsidR="00E3236E" w:rsidRPr="00E3236E" w:rsidRDefault="00E3236E" w:rsidP="00E3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                                                                                __.__.______</w:t>
      </w: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соглашения.</w:t>
      </w:r>
    </w:p>
    <w:p w:rsidR="00E3236E" w:rsidRPr="00E3236E" w:rsidRDefault="00E3236E" w:rsidP="00E323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соглашения является оформление отношений между ФГБОУ ВО «НИУ «МЭИ» (в дальнейшем «Университет») в лице помощника проректора по науке и инновациям Волкова А.В., действующего на основании доверенности № 197/08 от 30.12.2025 г. и автором (авторами) промышленного образца «</w:t>
      </w:r>
      <w:r w:rsidRPr="00E323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промышленного образца …» ФИО авторов…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«авто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ы)»), являющимися сотрудниками Университета, возникающих в связи с созданием и регистрацией на территории РФ указанного промышленного образца, созданного в процессе выполнения служебного задания по теме № </w:t>
      </w:r>
      <w:proofErr w:type="gramStart"/>
      <w:r w:rsidRPr="00E323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семизначный</w:t>
      </w:r>
      <w:proofErr w:type="gramEnd"/>
      <w:r w:rsidRPr="00E323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и наименование темы по МЭИ…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236E" w:rsidRPr="00E3236E" w:rsidRDefault="00E3236E" w:rsidP="00E32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Университет и авто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ы) промышленного образца договорились, что его регистрация будет осуществляться на имя Университета на условиях, определенных настоящим соглашением. Официальные уведомления направляются на персональный почтовый ящик МЭИ автор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промышленного образца подсистемы единой корпоративной почты ОСЭП. ПОЧТА.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авторов.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промышленного образца имеют право 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Авторство, являющееся бессрочным и неотчуждаемым личным правом.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Отказ быть упомянутым в качестве таковых при публикации сведений о регистрации промышленного образца.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Получение авторского вознаграждения за создание промышленного образца в соответствии с 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настоящего Соглашения. 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Университета.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имеет право 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от авторов информации, необходимой для осуществления юридически значимых действий, связанных с регистрацией промышленного образца, его коммерческой реализацией.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Осуществление контроля коммерческих действий в отношении промышленного образца.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авторов.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обязаны: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Предоставлять Университету имеющуюся у них информацию, необходимую для регистрации промышленного образца, его технической или коммерческой реализации, включая запросы третьих лиц.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Принимать участие в рассмотрении вопросов, возникающих в ходе экспертизы и при иных юридически значимых действиях, связанных с промышленным образцом.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Принимать участие в работах по подготовке промышленного образца к использованию.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Обязанности Университета.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обязан: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Оформить и подать заявку на регистрацию промышленного образца в Федеральный институт промышленной собственности, предпринимать все необходимые юридически значимые действия, связанные с регистрацией.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Оплачивать расходы, связанные с регистрацией промышленного образца.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Выплачивать авторское вознаграждение за создание промышленного образца авторам в соответствии с установленной ценой баллов, используемых для оценки показателей их результативности системой стимулирования эффективности работы сотрудников (СТИМ).</w:t>
      </w:r>
    </w:p>
    <w:p w:rsidR="00E3236E" w:rsidRPr="00E3236E" w:rsidRDefault="00E3236E" w:rsidP="00E32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E32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Университетом прибыли от коммерческой реализации промышленного образца, порядок выплат автору (авторам) вознаграждения регулируется отдельными Соглашениями. </w:t>
      </w:r>
    </w:p>
    <w:p w:rsidR="00E3236E" w:rsidRPr="00E3236E" w:rsidRDefault="00E3236E" w:rsidP="00E32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36E" w:rsidRPr="00E3236E" w:rsidRDefault="00E3236E" w:rsidP="00E3236E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7. Авто</w:t>
      </w:r>
      <w:proofErr w:type="gramStart"/>
      <w:r w:rsidRPr="00E32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E32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ы) 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свое согласие на обработку персональных данных (фамилия, имя, отчество, дата рождения, гражданство, паспортные данные, место регистрации и фактического проживания), предусмотренную </w:t>
      </w:r>
      <w:r w:rsidRPr="00E32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E323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данных»,</w:t>
      </w:r>
      <w:r w:rsidRPr="00E32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государственной регистрации </w:t>
      </w:r>
      <w:r w:rsidR="00AD6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образца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</w:t>
      </w:r>
      <w:r w:rsidR="00AD67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Соглашении, в Федеральной службе по интеллектуальной собственности (Роспатент)</w:t>
      </w:r>
      <w:r w:rsidRPr="00E32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3236E" w:rsidRPr="00E3236E" w:rsidRDefault="00E3236E" w:rsidP="00E323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</w:t>
      </w:r>
    </w:p>
    <w:p w:rsidR="00E3236E" w:rsidRPr="00E3236E" w:rsidRDefault="00E3236E" w:rsidP="00E3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E3236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(Ф.И.О. полностью, заполняется «от руки») </w:t>
      </w:r>
    </w:p>
    <w:p w:rsidR="00E3236E" w:rsidRPr="00E3236E" w:rsidRDefault="00E3236E" w:rsidP="00E3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3236E" w:rsidRPr="00E3236E" w:rsidRDefault="00E3236E" w:rsidP="00E3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«_____»____________2025 г.                                                                ____________________</w:t>
      </w:r>
    </w:p>
    <w:p w:rsidR="00E3236E" w:rsidRPr="00E3236E" w:rsidRDefault="00E3236E" w:rsidP="00E3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236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2-х экземплярах, имеющих одинаковую юридическую силу.</w:t>
      </w: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78"/>
        <w:gridCol w:w="2006"/>
        <w:gridCol w:w="2700"/>
      </w:tblGrid>
      <w:tr w:rsidR="00E3236E" w:rsidRPr="00E3236E" w:rsidTr="00AC5840">
        <w:tc>
          <w:tcPr>
            <w:tcW w:w="2384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Авто</w:t>
            </w:r>
            <w:proofErr w:type="gramStart"/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р(</w:t>
            </w:r>
            <w:proofErr w:type="gramEnd"/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ы) промышленного образца:</w:t>
            </w:r>
          </w:p>
        </w:tc>
        <w:tc>
          <w:tcPr>
            <w:tcW w:w="2378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706" w:type="dxa"/>
            <w:gridSpan w:val="2"/>
            <w:shd w:val="clear" w:color="auto" w:fill="auto"/>
          </w:tcPr>
          <w:p w:rsidR="00E3236E" w:rsidRPr="00E3236E" w:rsidRDefault="00E3236E" w:rsidP="00E3236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 ФГБОУ ВО «НИУ «МЭИ»:</w:t>
            </w:r>
          </w:p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E3236E" w:rsidRPr="00E3236E" w:rsidTr="00AC5840">
        <w:tc>
          <w:tcPr>
            <w:tcW w:w="2384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E3236E" w:rsidRPr="00E3236E" w:rsidRDefault="00E3236E" w:rsidP="00E3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Помощник проректора по науке и инновациям</w:t>
            </w:r>
          </w:p>
          <w:p w:rsidR="00E3236E" w:rsidRPr="00E3236E" w:rsidRDefault="00E3236E" w:rsidP="00E3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E3236E" w:rsidRPr="00E3236E" w:rsidRDefault="00E3236E" w:rsidP="00E323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 Волков А.В.</w:t>
            </w:r>
          </w:p>
        </w:tc>
      </w:tr>
      <w:tr w:rsidR="00E3236E" w:rsidRPr="00E3236E" w:rsidTr="00AC5840">
        <w:tc>
          <w:tcPr>
            <w:tcW w:w="2384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E3236E" w:rsidRPr="00E3236E" w:rsidTr="00AC5840">
        <w:tc>
          <w:tcPr>
            <w:tcW w:w="2384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Default="00E3236E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Default="00E3236E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Default="00E3236E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Default="00E3236E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СОГЛАШЕНИЕ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ФГБОУ ВО «НИУ «МЭИ» и автором (авторами) </w:t>
      </w:r>
      <w:r w:rsidRPr="0049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для ЭВМ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90F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программы для ЭВМ…» ФИО авторов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                                                                                                   _______________  </w:t>
      </w: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соглашения.</w:t>
      </w:r>
    </w:p>
    <w:p w:rsidR="00490F75" w:rsidRPr="00490F75" w:rsidRDefault="00490F75" w:rsidP="00490F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соглашения является оформление отношений между ФГБОУ ВО «НИУ «МЭИ» (в дальнейшем «Университет»), в лице п</w:t>
      </w:r>
      <w:r w:rsidRPr="00490F75">
        <w:rPr>
          <w:rFonts w:ascii="Times New Roman" w:eastAsia="Times New Roman" w:hAnsi="Times New Roman" w:cs="Times New Roman"/>
          <w:sz w:val="24"/>
          <w:szCs w:val="26"/>
          <w:lang w:eastAsia="ru-RU"/>
        </w:rPr>
        <w:t>омощника</w:t>
      </w:r>
      <w:r w:rsidRPr="00490F75">
        <w:rPr>
          <w:rFonts w:ascii="Times New Roman" w:eastAsia="Calibri" w:hAnsi="Times New Roman" w:cs="Times New Roman"/>
          <w:color w:val="000000"/>
          <w:lang w:eastAsia="ru-RU"/>
        </w:rPr>
        <w:t xml:space="preserve"> проректора по науке и инновациям Волкова Александра Викторовича, действующего на основании доверенности № 197/08 от 30.12.2025, 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автором (авторами) программы для ЭВМ «</w:t>
      </w:r>
      <w:r w:rsidRPr="00490F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программы для ЭВМ…» ФИО авторов…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«авто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ы)»), являющимися сотрудниками Университета, возникающих в связи с созданием и регистрацией на территории РФ указанной программы, созданной в процессе выполнения служебного задания ………. </w:t>
      </w:r>
    </w:p>
    <w:p w:rsidR="00490F75" w:rsidRPr="00490F75" w:rsidRDefault="00490F75" w:rsidP="00490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Университет и авто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ы) программы для ЭВМ  договорились, что его регистрация будет осуществляться на имя Университета на условиях, определенных настоящим соглашением. Официальные уведомления направляются на персональный почтовый ящик МЭИ автор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программы для ЭВМ подсистемы единой корпоративной почты ОСЭП. ПОЧТА.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авторов.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программы для ЭВМ имеют право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Авторство, являющееся бессрочным и неотчуждаемым личным правом.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Отказ быть упомянутым в качестве таковых при публикации сведений о регистрации программы для ЭВМ.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Получение авторского вознаграждения за создание программы для ЭВМ в соответствии с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настоящего Соглашения. 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Университета.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имеет право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от авторов информации, необходимой для осуществления юридически значимых действий, связанных с регистрацией программы для ЭВМ, его коммерческой реализацией.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Осуществление контроля коммерческих действий в отношении программы для ЭВМ.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авторов.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обязаны: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Предоставлять Университету имеющуюся у них информацию, необходимую для регистрации программы для ЭВМ, его технической или коммерческой реализации, включая запросы третьих лиц.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Принимать участие в рассмотрении вопросов, возникающих в ходе экспертизы и при иных юридически значимых действиях, связанных с программой для ЭВМ.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Принимать участие в работах по подготовке программы для ЭВМ к использованию.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138" w:rsidRDefault="00340138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138" w:rsidRDefault="00340138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138" w:rsidRDefault="00340138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138" w:rsidRDefault="00340138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Обязанности Университета.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обязан: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Оформить и подать заявку на регистрацию программы для ЭВМ в Федеральный институт промышленной собственности, предпринимать все необходимые юридически значимые действия, связанные с регистрацией.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Оплачивать расходы, связанные с регистрацией программы для ЭВМ.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Выплачивать авторское вознаграждение за создание программы для ЭВМ авторам в соответствии с установленной ценой баллов, используемых для оценки показателей их результативности системой стимулирования эффективности работы сотрудников (СТИМ).</w:t>
      </w:r>
    </w:p>
    <w:p w:rsidR="00490F75" w:rsidRPr="00490F75" w:rsidRDefault="00490F75" w:rsidP="00490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Университетом прибыли от коммерческой реализации программы для ЭВМ, порядок выплат автору (авторам) вознаграждения регулируется отдельными Соглашениями. 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7. Авто</w:t>
      </w:r>
      <w:proofErr w:type="gramStart"/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ы) 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свое согласие на обработку персональных данных (фамилия, имя, отчество, дата рождения, гражданство, паспортные данные, место регистрации и фактического проживания), предусмотренную 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490F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данных»,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государственной регистрации программы для ЭВМ, указанной в настоящем Соглашении, в Федеральной службе по интеллектуальной собственности (Роспатент)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490F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(Ф.И.О. полностью, заполняется «от руки») 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«_____»____________2025 г.                                                                ____________________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F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2-х экземплярах, имеющих одинаковую юридическую силу.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78"/>
        <w:gridCol w:w="4706"/>
      </w:tblGrid>
      <w:tr w:rsidR="00490F75" w:rsidRPr="00490F75" w:rsidTr="00AC5840">
        <w:trPr>
          <w:trHeight w:val="518"/>
        </w:trPr>
        <w:tc>
          <w:tcPr>
            <w:tcW w:w="4762" w:type="dxa"/>
            <w:gridSpan w:val="2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Авто</w:t>
            </w:r>
            <w:proofErr w:type="gramStart"/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р(</w:t>
            </w:r>
            <w:proofErr w:type="gramEnd"/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ы) программы для ЭВМ:</w:t>
            </w:r>
          </w:p>
        </w:tc>
        <w:tc>
          <w:tcPr>
            <w:tcW w:w="4706" w:type="dxa"/>
            <w:shd w:val="clear" w:color="auto" w:fill="auto"/>
          </w:tcPr>
          <w:p w:rsidR="00490F75" w:rsidRPr="00490F75" w:rsidRDefault="00490F75" w:rsidP="00490F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  ФГБОУ ВО «НИУ «МЭИ»:</w:t>
            </w:r>
          </w:p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 w:val="restart"/>
            <w:shd w:val="clear" w:color="auto" w:fill="auto"/>
            <w:vAlign w:val="center"/>
          </w:tcPr>
          <w:p w:rsidR="00490F75" w:rsidRPr="00490F75" w:rsidRDefault="00490F75" w:rsidP="0049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Помощник проректора </w:t>
            </w:r>
          </w:p>
          <w:p w:rsidR="00490F75" w:rsidRPr="00490F75" w:rsidRDefault="00490F75" w:rsidP="0049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 науке и инновациям </w:t>
            </w:r>
          </w:p>
          <w:p w:rsidR="00490F75" w:rsidRPr="00490F75" w:rsidRDefault="00490F75" w:rsidP="0049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490F75" w:rsidRPr="00490F75" w:rsidRDefault="00490F75" w:rsidP="00490F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490F75" w:rsidRPr="00490F75" w:rsidRDefault="00490F75" w:rsidP="00490F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  Волков А.В.</w:t>
            </w:r>
          </w:p>
          <w:p w:rsidR="00490F75" w:rsidRPr="00490F75" w:rsidRDefault="00490F75" w:rsidP="00490F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(подпись)</w:t>
            </w: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195AED" w:rsidRDefault="00E3236E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Default="00195AED"/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СОГЛАШЕНИЕ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ФГБОУ ВО «НИУ «МЭИ» и автором (авторами)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базы данных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90F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базы данных …» ФИО авторов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                                                                                                   _______________  </w:t>
      </w: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соглашения.</w:t>
      </w:r>
    </w:p>
    <w:p w:rsidR="00490F75" w:rsidRPr="00490F75" w:rsidRDefault="00490F75" w:rsidP="00490F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соглашения является оформление отношений между ФГБОУ ВО «НИУ «МЭИ» (в дальнейшем «Университет»), в лице п</w:t>
      </w:r>
      <w:r w:rsidRPr="00490F75">
        <w:rPr>
          <w:rFonts w:ascii="Times New Roman" w:eastAsia="Times New Roman" w:hAnsi="Times New Roman" w:cs="Times New Roman"/>
          <w:sz w:val="24"/>
          <w:szCs w:val="26"/>
          <w:lang w:eastAsia="ru-RU"/>
        </w:rPr>
        <w:t>омощника</w:t>
      </w:r>
      <w:r w:rsidRPr="00490F75">
        <w:rPr>
          <w:rFonts w:ascii="Times New Roman" w:eastAsia="Calibri" w:hAnsi="Times New Roman" w:cs="Times New Roman"/>
          <w:color w:val="000000"/>
          <w:lang w:eastAsia="ru-RU"/>
        </w:rPr>
        <w:t xml:space="preserve"> проректора по науке и инновациям Волкова Александра Викторовича, действующего на основании доверенности № 197/08 от 30.12.2025, 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автором (авторами) базы данных «</w:t>
      </w:r>
      <w:r w:rsidRPr="00490F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базы данных …» ФИО авторов…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«авто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ы)»), являющимися сотрудниками Университета, возникающих в связи с созданием и регистрацией на территории РФ указанной базы данных, созданной в процессе выполнения служебного задания ………. </w:t>
      </w:r>
    </w:p>
    <w:p w:rsidR="00490F75" w:rsidRPr="00490F75" w:rsidRDefault="00490F75" w:rsidP="00490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Университет и авто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 базы данных  договорились,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будет осуществляться на имя Университета на условиях, определенных настоящим соглашением. Официальные уведомления направляются на персональный почтовый ящик МЭИ автор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базы данных подсистемы единой корпоративной почты ОСЭП. ПОЧТА.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авторов.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базы данных имеют право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Авторство, являющееся бессрочным и неотчуждаемым личным правом.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Отказ быть упомянутым в качестве таковых при публикации сведений о регистрации базы данных.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Получение авторского вознаграждения за создание базы данных в соответствии с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настоящего Соглашения. 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Университета.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имеет право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от авторов информации, необходимой для осуществления юридически значимых действий, связанных с регистрацией базы данных,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коммерческой реализацией.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Осуществление контроля коммерческих действий в отношении базы данных.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авторов.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обязаны: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Предоставлять Университету имеющуюся у них информацию, необходимую для регистрации базы данных,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или коммерческой реализации, включая запросы третьих лиц.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Принимать участие в рассмотрении вопросов, возникающих в ходе экспертизы и при иных юридически значимых действиях, связанных с баз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Принимать участие в работах по подготовке базы данных к использованию.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Обязанности Университета.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обязан: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Оформить и подать заявку на регистрацию базы данных в Федеральный институт промышленной собственности, предпринимать все необходимые юридически значимые действия, связанные с регистрацией.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Оплачивать расходы, связанные с регистрацией базы данных.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Выплачивать авторское вознаграждение за создание базы данных авторам в соответствии с установленной ценой баллов, используемых для оценки показателей их результативности системой стимулирования эффективности работы сотрудников (СТИМ).</w:t>
      </w:r>
    </w:p>
    <w:p w:rsidR="00490F75" w:rsidRPr="00490F75" w:rsidRDefault="00490F75" w:rsidP="00490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Университетом прибыли от коммерческой реализации базы данных, порядок выплат автору (авторам) вознаграждения регулируется отдельными Соглашениями. 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7. Авто</w:t>
      </w:r>
      <w:proofErr w:type="gramStart"/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ы) 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свое согласие на обработку персональных данных (фамилия, имя, отчество, дата рождения, гражданство, паспортные данные, место регистрации и фактического проживания), предусмотренную 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490F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данных»,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государственной регистрации базы данных, указанной в настоящем Соглашении, в Федеральной службе по интеллектуальной собственности (Роспатент)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490F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(Ф.И.О. полностью, заполняется «от руки») 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«_____»____________2025 г.                                                                ____________________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F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2-х экземплярах, имеющих одинаковую юридическую силу.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78"/>
        <w:gridCol w:w="4706"/>
      </w:tblGrid>
      <w:tr w:rsidR="00490F75" w:rsidRPr="00490F75" w:rsidTr="00AC5840">
        <w:trPr>
          <w:trHeight w:val="518"/>
        </w:trPr>
        <w:tc>
          <w:tcPr>
            <w:tcW w:w="4762" w:type="dxa"/>
            <w:gridSpan w:val="2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Авто</w:t>
            </w:r>
            <w:proofErr w:type="gramStart"/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р(</w:t>
            </w:r>
            <w:proofErr w:type="gramEnd"/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ы) базы данных:</w:t>
            </w:r>
          </w:p>
        </w:tc>
        <w:tc>
          <w:tcPr>
            <w:tcW w:w="4706" w:type="dxa"/>
            <w:shd w:val="clear" w:color="auto" w:fill="auto"/>
          </w:tcPr>
          <w:p w:rsidR="00490F75" w:rsidRPr="00490F75" w:rsidRDefault="00490F75" w:rsidP="00AC58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  ФГБОУ ВО «НИУ «МЭИ»:</w:t>
            </w:r>
          </w:p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 w:val="restart"/>
            <w:shd w:val="clear" w:color="auto" w:fill="auto"/>
            <w:vAlign w:val="center"/>
          </w:tcPr>
          <w:p w:rsidR="00490F75" w:rsidRPr="00490F75" w:rsidRDefault="00490F75" w:rsidP="00AC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Помощник проректора </w:t>
            </w:r>
          </w:p>
          <w:p w:rsidR="00490F75" w:rsidRPr="00490F75" w:rsidRDefault="00490F75" w:rsidP="00AC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 науке и инновациям </w:t>
            </w:r>
          </w:p>
          <w:p w:rsidR="00490F75" w:rsidRPr="00490F75" w:rsidRDefault="00490F75" w:rsidP="00AC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490F75" w:rsidRPr="00490F75" w:rsidRDefault="00490F75" w:rsidP="00AC58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490F75" w:rsidRPr="00490F75" w:rsidRDefault="00490F75" w:rsidP="00AC58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  Волков А.В.</w:t>
            </w:r>
          </w:p>
          <w:p w:rsidR="00490F75" w:rsidRPr="00490F75" w:rsidRDefault="00490F75" w:rsidP="00AC58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(подпись)</w:t>
            </w: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Default="00490F75"/>
    <w:sectPr w:rsidR="00490F75" w:rsidSect="00554FC6">
      <w:footerReference w:type="even" r:id="rId7"/>
      <w:footerReference w:type="default" r:id="rId8"/>
      <w:pgSz w:w="11906" w:h="16838"/>
      <w:pgMar w:top="1134" w:right="850" w:bottom="1134" w:left="1701" w:header="708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59" w:rsidRDefault="00B65259" w:rsidP="00490F75">
      <w:pPr>
        <w:spacing w:after="0" w:line="240" w:lineRule="auto"/>
      </w:pPr>
      <w:r>
        <w:separator/>
      </w:r>
    </w:p>
  </w:endnote>
  <w:endnote w:type="continuationSeparator" w:id="0">
    <w:p w:rsidR="00B65259" w:rsidRDefault="00B65259" w:rsidP="0049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6F" w:rsidRDefault="006C33DF" w:rsidP="00AD0F28">
    <w:pPr>
      <w:pStyle w:val="a3"/>
      <w:framePr w:wrap="around" w:vAnchor="text" w:hAnchor="margin" w:xAlign="center" w:y="-278"/>
      <w:rPr>
        <w:rStyle w:val="a5"/>
      </w:rPr>
    </w:pPr>
    <w:r>
      <w:rPr>
        <w:rStyle w:val="a5"/>
      </w:rPr>
      <w:t>2</w:t>
    </w:r>
  </w:p>
  <w:p w:rsidR="00A7736F" w:rsidRDefault="00B6525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C6" w:rsidRDefault="00B65259">
    <w:pPr>
      <w:pStyle w:val="a3"/>
      <w:jc w:val="center"/>
    </w:pPr>
  </w:p>
  <w:p w:rsidR="00A8079A" w:rsidRDefault="00B65259">
    <w:pPr>
      <w:pStyle w:val="a3"/>
      <w:jc w:val="center"/>
    </w:pPr>
  </w:p>
  <w:p w:rsidR="00A8079A" w:rsidRDefault="00B652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59" w:rsidRDefault="00B65259" w:rsidP="00490F75">
      <w:pPr>
        <w:spacing w:after="0" w:line="240" w:lineRule="auto"/>
      </w:pPr>
      <w:r>
        <w:separator/>
      </w:r>
    </w:p>
  </w:footnote>
  <w:footnote w:type="continuationSeparator" w:id="0">
    <w:p w:rsidR="00B65259" w:rsidRDefault="00B65259" w:rsidP="00490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B8"/>
    <w:rsid w:val="00116AB8"/>
    <w:rsid w:val="00195AED"/>
    <w:rsid w:val="00340138"/>
    <w:rsid w:val="00490F75"/>
    <w:rsid w:val="006C33DF"/>
    <w:rsid w:val="008167B5"/>
    <w:rsid w:val="00897AC7"/>
    <w:rsid w:val="00AD677E"/>
    <w:rsid w:val="00B65259"/>
    <w:rsid w:val="00E3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5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95A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5AED"/>
  </w:style>
  <w:style w:type="paragraph" w:styleId="a6">
    <w:name w:val="header"/>
    <w:basedOn w:val="a"/>
    <w:link w:val="a7"/>
    <w:uiPriority w:val="99"/>
    <w:unhideWhenUsed/>
    <w:rsid w:val="0049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5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95A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5AED"/>
  </w:style>
  <w:style w:type="paragraph" w:styleId="a6">
    <w:name w:val="header"/>
    <w:basedOn w:val="a"/>
    <w:link w:val="a7"/>
    <w:uiPriority w:val="99"/>
    <w:unhideWhenUsed/>
    <w:rsid w:val="0049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C15FACD140824691CDE81E52FE22BD" ma:contentTypeVersion="1" ma:contentTypeDescription="Создание документа." ma:contentTypeScope="" ma:versionID="e05031ea63051234ce25f337d7536c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BC0DC4-50BB-47E2-AEDC-BBFB1221FA6E}"/>
</file>

<file path=customXml/itemProps2.xml><?xml version="1.0" encoding="utf-8"?>
<ds:datastoreItem xmlns:ds="http://schemas.openxmlformats.org/officeDocument/2006/customXml" ds:itemID="{0549CE7E-42B1-4F59-B2EF-F73173C049E4}"/>
</file>

<file path=customXml/itemProps3.xml><?xml version="1.0" encoding="utf-8"?>
<ds:datastoreItem xmlns:ds="http://schemas.openxmlformats.org/officeDocument/2006/customXml" ds:itemID="{7E1A0C99-9ADB-406B-B18E-0FC55A6683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3255</Words>
  <Characters>18560</Characters>
  <Application>Microsoft Office Word</Application>
  <DocSecurity>0</DocSecurity>
  <Lines>154</Lines>
  <Paragraphs>43</Paragraphs>
  <ScaleCrop>false</ScaleCrop>
  <Company/>
  <LinksUpToDate>false</LinksUpToDate>
  <CharactersWithSpaces>21772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Бузина Екатерина Александровна</dc:creator>
  <cp:keywords/>
  <dc:description/>
  <cp:lastModifiedBy>Бузина Екатерина Александровна</cp:lastModifiedBy>
  <cp:revision>6</cp:revision>
  <dcterms:created xsi:type="dcterms:W3CDTF">2026-01-19T07:44:00Z</dcterms:created>
  <dcterms:modified xsi:type="dcterms:W3CDTF">2026-01-19T08:26:00Z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0x01010027C15FACD140824691CDE81E52FE22BD</vt:lpwstr>
  </property>
</Properties>
</file>