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olor w:val="auto"/>
        </w:rPr>
        <w:id w:val="-171071415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  <w:lang w:eastAsia="en-US"/>
        </w:rPr>
      </w:sdtEndPr>
      <w:sdtContent>
        <w:p w:rsidR="00173F76" w:rsidRPr="00173F76" w:rsidRDefault="00173F76">
          <w:pPr>
            <w:pStyle w:val="a6"/>
            <w:rPr>
              <w:color w:val="auto"/>
            </w:rPr>
          </w:pPr>
          <w:r w:rsidRPr="00173F76">
            <w:rPr>
              <w:color w:val="auto"/>
            </w:rPr>
            <w:t>Оглавление</w:t>
          </w:r>
        </w:p>
        <w:p w:rsidR="00956B8A" w:rsidRDefault="00173F76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5113400" w:history="1">
            <w:r w:rsidR="00956B8A" w:rsidRPr="005644D4">
              <w:rPr>
                <w:rStyle w:val="a7"/>
                <w:noProof/>
              </w:rPr>
              <w:t>Регистрация приказа</w:t>
            </w:r>
            <w:r w:rsidR="00956B8A">
              <w:rPr>
                <w:noProof/>
                <w:webHidden/>
              </w:rPr>
              <w:tab/>
            </w:r>
            <w:r w:rsidR="00956B8A">
              <w:rPr>
                <w:noProof/>
                <w:webHidden/>
              </w:rPr>
              <w:fldChar w:fldCharType="begin"/>
            </w:r>
            <w:r w:rsidR="00956B8A">
              <w:rPr>
                <w:noProof/>
                <w:webHidden/>
              </w:rPr>
              <w:instrText xml:space="preserve"> PAGEREF _Toc475113400 \h </w:instrText>
            </w:r>
            <w:r w:rsidR="00956B8A">
              <w:rPr>
                <w:noProof/>
                <w:webHidden/>
              </w:rPr>
            </w:r>
            <w:r w:rsidR="00956B8A">
              <w:rPr>
                <w:noProof/>
                <w:webHidden/>
              </w:rPr>
              <w:fldChar w:fldCharType="separate"/>
            </w:r>
            <w:r w:rsidR="00956B8A">
              <w:rPr>
                <w:noProof/>
                <w:webHidden/>
              </w:rPr>
              <w:t>1</w:t>
            </w:r>
            <w:r w:rsidR="00956B8A">
              <w:rPr>
                <w:noProof/>
                <w:webHidden/>
              </w:rPr>
              <w:fldChar w:fldCharType="end"/>
            </w:r>
          </w:hyperlink>
        </w:p>
        <w:p w:rsidR="00956B8A" w:rsidRDefault="00956B8A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5113401" w:history="1">
            <w:r w:rsidRPr="005644D4">
              <w:rPr>
                <w:rStyle w:val="a7"/>
                <w:noProof/>
              </w:rPr>
              <w:t>Поиск приказа.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_Toc475113401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B8A" w:rsidRDefault="00956B8A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5113402" w:history="1">
            <w:r w:rsidRPr="005644D4">
              <w:rPr>
                <w:rStyle w:val="a7"/>
                <w:noProof/>
              </w:rPr>
              <w:t>Возвращение приказа из Архива.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_Toc475113402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3F76" w:rsidRDefault="00173F76">
          <w:r>
            <w:rPr>
              <w:b/>
              <w:bCs/>
            </w:rPr>
            <w:fldChar w:fldCharType="end"/>
          </w:r>
        </w:p>
      </w:sdtContent>
    </w:sdt>
    <w:p w:rsidR="00173F76" w:rsidRDefault="00173F76" w:rsidP="00173F76"/>
    <w:p w:rsidR="008E3CF7" w:rsidRPr="00121BA4" w:rsidRDefault="00A32886" w:rsidP="00A32886">
      <w:pPr>
        <w:pStyle w:val="1"/>
        <w:rPr>
          <w:color w:val="auto"/>
        </w:rPr>
      </w:pPr>
      <w:bookmarkStart w:id="0" w:name="_Toc475113400"/>
      <w:bookmarkStart w:id="1" w:name="_Регистрация_приказа"/>
      <w:bookmarkEnd w:id="1"/>
      <w:r w:rsidRPr="00121BA4">
        <w:rPr>
          <w:color w:val="auto"/>
        </w:rPr>
        <w:t>Регистрация приказа</w:t>
      </w:r>
      <w:bookmarkEnd w:id="0"/>
    </w:p>
    <w:p w:rsidR="00A32886" w:rsidRPr="00A32886" w:rsidRDefault="00A32886" w:rsidP="00A32886">
      <w:r>
        <w:t xml:space="preserve">В узле </w:t>
      </w:r>
      <w:r w:rsidRPr="00A32886">
        <w:rPr>
          <w:b/>
        </w:rPr>
        <w:t>Регистрация</w:t>
      </w:r>
      <w:r>
        <w:rPr>
          <w:b/>
        </w:rPr>
        <w:t xml:space="preserve"> </w:t>
      </w:r>
      <w:r w:rsidR="00C5759E">
        <w:t>выбрать приказ,</w:t>
      </w:r>
      <w:r>
        <w:t xml:space="preserve"> который необходимо зарегистрировать.</w:t>
      </w:r>
    </w:p>
    <w:p w:rsidR="00A32886" w:rsidRPr="00A32886" w:rsidRDefault="00A32886" w:rsidP="00A32886">
      <w:r>
        <w:rPr>
          <w:noProof/>
          <w:lang w:eastAsia="ru-RU"/>
        </w:rPr>
        <w:drawing>
          <wp:inline distT="0" distB="0" distL="0" distR="0" wp14:anchorId="0210AAD7" wp14:editId="5476B4EC">
            <wp:extent cx="3281195" cy="26318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82287" cy="263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886" w:rsidRPr="001340ED" w:rsidRDefault="00C5759E" w:rsidP="00A32886">
      <w:r>
        <w:t>Для регистрации необходимо з</w:t>
      </w:r>
      <w:r w:rsidR="00A32886">
        <w:t>аполнить</w:t>
      </w:r>
      <w:r w:rsidR="00A32886">
        <w:t xml:space="preserve"> параметры верхнего колонтитула. Для этого нажмите на параграф приказа </w:t>
      </w:r>
      <w:r w:rsidR="00A32886" w:rsidRPr="001340ED">
        <w:rPr>
          <w:b/>
        </w:rPr>
        <w:t>Верхний колонтитул</w:t>
      </w:r>
      <w:r w:rsidR="00A32886">
        <w:rPr>
          <w:b/>
        </w:rPr>
        <w:t>.</w:t>
      </w:r>
      <w:r w:rsidR="00A32886">
        <w:rPr>
          <w:b/>
        </w:rPr>
        <w:t xml:space="preserve"> </w:t>
      </w:r>
      <w:r w:rsidR="00A32886">
        <w:t xml:space="preserve">Далее </w:t>
      </w:r>
      <w:r>
        <w:t xml:space="preserve">нажмите на вкладку </w:t>
      </w:r>
      <w:r w:rsidR="00A32886" w:rsidRPr="00C5759E">
        <w:rPr>
          <w:b/>
        </w:rPr>
        <w:t>Параметры</w:t>
      </w:r>
      <w:r w:rsidRPr="00C5759E">
        <w:rPr>
          <w:b/>
        </w:rPr>
        <w:t xml:space="preserve"> - &gt; Параметры параграфа</w:t>
      </w:r>
      <w:r w:rsidRPr="00C5759E">
        <w:t>.</w:t>
      </w:r>
      <w:r w:rsidR="00A32886">
        <w:rPr>
          <w:b/>
        </w:rPr>
        <w:t xml:space="preserve"> </w:t>
      </w:r>
      <w:proofErr w:type="gramStart"/>
      <w:r w:rsidR="00A32886">
        <w:t>О</w:t>
      </w:r>
      <w:proofErr w:type="gramEnd"/>
      <w:r w:rsidR="00A32886">
        <w:t>ткроется вкладка с параметрами параграфа для заполнения.</w:t>
      </w:r>
    </w:p>
    <w:p w:rsidR="00A32886" w:rsidRDefault="00A32886" w:rsidP="00A32886">
      <w:r>
        <w:rPr>
          <w:noProof/>
          <w:lang w:eastAsia="ru-RU"/>
        </w:rPr>
        <w:drawing>
          <wp:inline distT="0" distB="0" distL="0" distR="0" wp14:anchorId="6907B221" wp14:editId="67497826">
            <wp:extent cx="5940425" cy="1885314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85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886" w:rsidRPr="00467F9B" w:rsidRDefault="00C5759E" w:rsidP="00A32886">
      <w:r>
        <w:t xml:space="preserve">После заполнения полей перейдите на вкладку </w:t>
      </w:r>
      <w:r w:rsidRPr="00C5759E">
        <w:rPr>
          <w:b/>
        </w:rPr>
        <w:t>Те</w:t>
      </w:r>
      <w:proofErr w:type="gramStart"/>
      <w:r w:rsidRPr="00C5759E">
        <w:rPr>
          <w:b/>
        </w:rPr>
        <w:t>кст пр</w:t>
      </w:r>
      <w:proofErr w:type="gramEnd"/>
      <w:r w:rsidRPr="00C5759E">
        <w:rPr>
          <w:b/>
        </w:rPr>
        <w:t>иказа</w:t>
      </w:r>
      <w:r>
        <w:rPr>
          <w:b/>
        </w:rPr>
        <w:t xml:space="preserve"> </w:t>
      </w:r>
      <w:r w:rsidR="00A32886">
        <w:t xml:space="preserve">и нажмите </w:t>
      </w:r>
      <w:r w:rsidR="00A32886" w:rsidRPr="00467F9B">
        <w:rPr>
          <w:b/>
        </w:rPr>
        <w:t>Параграф</w:t>
      </w:r>
      <w:r>
        <w:rPr>
          <w:b/>
        </w:rPr>
        <w:t>.</w:t>
      </w:r>
    </w:p>
    <w:p w:rsidR="00A32886" w:rsidRDefault="00C5759E" w:rsidP="00A32886">
      <w:r>
        <w:rPr>
          <w:noProof/>
          <w:lang w:eastAsia="ru-RU"/>
        </w:rPr>
        <w:drawing>
          <wp:inline distT="0" distB="0" distL="0" distR="0" wp14:anchorId="089333AF" wp14:editId="123266F1">
            <wp:extent cx="4533334" cy="2057143"/>
            <wp:effectExtent l="0" t="0" r="63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334" cy="2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886" w:rsidRDefault="00C5759E" w:rsidP="00A32886">
      <w:r>
        <w:t>Появится текст верхнего колонтитула.</w:t>
      </w:r>
    </w:p>
    <w:p w:rsidR="00C5759E" w:rsidRDefault="00C5759E" w:rsidP="00A32886">
      <w:r>
        <w:rPr>
          <w:noProof/>
          <w:lang w:eastAsia="ru-RU"/>
        </w:rPr>
        <w:lastRenderedPageBreak/>
        <w:drawing>
          <wp:inline distT="0" distB="0" distL="0" distR="0" wp14:anchorId="32A3DF07" wp14:editId="53AFE137">
            <wp:extent cx="5457143" cy="2600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57143" cy="2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59E" w:rsidRPr="00C5759E" w:rsidRDefault="00C5759E" w:rsidP="00A32886">
      <w:r>
        <w:t xml:space="preserve">После генерации текста приказа перейдите на вкладку </w:t>
      </w:r>
      <w:r w:rsidRPr="00C5759E">
        <w:rPr>
          <w:b/>
        </w:rPr>
        <w:t>Этапы утверждения</w:t>
      </w:r>
      <w:r>
        <w:rPr>
          <w:b/>
        </w:rPr>
        <w:t>.</w:t>
      </w:r>
      <w:r>
        <w:t xml:space="preserve"> Нажмите на кнопку</w:t>
      </w:r>
      <w:proofErr w:type="gramStart"/>
      <w:r>
        <w:t xml:space="preserve"> </w:t>
      </w:r>
      <w:r w:rsidRPr="00C5759E">
        <w:rPr>
          <w:b/>
        </w:rPr>
        <w:t>П</w:t>
      </w:r>
      <w:proofErr w:type="gramEnd"/>
      <w:r w:rsidRPr="00C5759E">
        <w:rPr>
          <w:b/>
        </w:rPr>
        <w:t>ередать</w:t>
      </w:r>
      <w:r>
        <w:t>.</w:t>
      </w:r>
    </w:p>
    <w:p w:rsidR="00C5759E" w:rsidRDefault="00C5759E" w:rsidP="00A32886">
      <w:r>
        <w:rPr>
          <w:noProof/>
          <w:lang w:eastAsia="ru-RU"/>
        </w:rPr>
        <w:drawing>
          <wp:inline distT="0" distB="0" distL="0" distR="0" wp14:anchorId="1D5FD45F" wp14:editId="00630EBE">
            <wp:extent cx="5724940" cy="198650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0191" cy="1988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59E" w:rsidRPr="00C5759E" w:rsidRDefault="00C5759E" w:rsidP="00A32886">
      <w:r>
        <w:t>В появившемся окне выбрать соответствующий переход</w:t>
      </w:r>
      <w:proofErr w:type="gramStart"/>
      <w:r>
        <w:t xml:space="preserve"> </w:t>
      </w:r>
      <w:r>
        <w:rPr>
          <w:b/>
        </w:rPr>
        <w:t>З</w:t>
      </w:r>
      <w:proofErr w:type="gramEnd"/>
      <w:r>
        <w:rPr>
          <w:b/>
        </w:rPr>
        <w:t>арегистрировать и передать в архив</w:t>
      </w:r>
      <w:r>
        <w:t>.</w:t>
      </w:r>
    </w:p>
    <w:p w:rsidR="00C5759E" w:rsidRDefault="00C5759E" w:rsidP="00A32886">
      <w:r>
        <w:rPr>
          <w:noProof/>
          <w:lang w:eastAsia="ru-RU"/>
        </w:rPr>
        <w:drawing>
          <wp:inline distT="0" distB="0" distL="0" distR="0" wp14:anchorId="73393469" wp14:editId="749C927C">
            <wp:extent cx="3061253" cy="2307363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61495" cy="2307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59E" w:rsidRDefault="0081340F" w:rsidP="00A32886">
      <w:pPr>
        <w:rPr>
          <w:b/>
        </w:rPr>
      </w:pPr>
      <w:r>
        <w:t xml:space="preserve">После регистрации приказ будет виден в узле </w:t>
      </w:r>
      <w:r w:rsidRPr="0081340F">
        <w:rPr>
          <w:b/>
        </w:rPr>
        <w:t>Архив</w:t>
      </w:r>
      <w:r>
        <w:rPr>
          <w:b/>
        </w:rPr>
        <w:t>.</w:t>
      </w:r>
    </w:p>
    <w:p w:rsidR="002556AE" w:rsidRDefault="002556AE" w:rsidP="00A32886">
      <w:r>
        <w:rPr>
          <w:noProof/>
          <w:lang w:eastAsia="ru-RU"/>
        </w:rPr>
        <w:lastRenderedPageBreak/>
        <w:drawing>
          <wp:inline distT="0" distB="0" distL="0" distR="0" wp14:anchorId="35AC8E51" wp14:editId="37DC893A">
            <wp:extent cx="1914286" cy="77142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14286" cy="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AEC" w:rsidRDefault="005E6AEC" w:rsidP="005E6AEC">
      <w:pPr>
        <w:pStyle w:val="1"/>
        <w:rPr>
          <w:color w:val="auto"/>
        </w:rPr>
      </w:pPr>
      <w:bookmarkStart w:id="2" w:name="_Toc475113401"/>
      <w:r w:rsidRPr="005E6AEC">
        <w:rPr>
          <w:color w:val="auto"/>
        </w:rPr>
        <w:t>Поиск приказа.</w:t>
      </w:r>
      <w:bookmarkEnd w:id="2"/>
    </w:p>
    <w:p w:rsidR="005E6AEC" w:rsidRDefault="005E6AEC" w:rsidP="005E6AEC">
      <w:r>
        <w:t xml:space="preserve">Для поиска приказа нажмите на кнопку </w:t>
      </w:r>
      <w:r w:rsidRPr="005E6AEC">
        <w:rPr>
          <w:b/>
        </w:rPr>
        <w:t>Поиск</w:t>
      </w:r>
      <w:r>
        <w:rPr>
          <w:b/>
        </w:rPr>
        <w:t xml:space="preserve"> </w:t>
      </w:r>
      <w:r>
        <w:t>в левой части окна. Поиск приказа можно осуществлять по различным параметрам:</w:t>
      </w:r>
    </w:p>
    <w:p w:rsidR="005E6AEC" w:rsidRDefault="005E6AEC" w:rsidP="005E6AEC">
      <w:pPr>
        <w:pStyle w:val="a5"/>
        <w:numPr>
          <w:ilvl w:val="0"/>
          <w:numId w:val="1"/>
        </w:numPr>
      </w:pPr>
      <w:r>
        <w:t>Ид приказа</w:t>
      </w:r>
      <w:r w:rsidR="002F11BC">
        <w:t xml:space="preserve"> (например, П-1234)</w:t>
      </w:r>
    </w:p>
    <w:p w:rsidR="005E6AEC" w:rsidRDefault="005E6AEC" w:rsidP="005E6AEC">
      <w:pPr>
        <w:pStyle w:val="a5"/>
        <w:numPr>
          <w:ilvl w:val="0"/>
          <w:numId w:val="1"/>
        </w:numPr>
      </w:pPr>
      <w:r>
        <w:t>Номер регистрации</w:t>
      </w:r>
    </w:p>
    <w:p w:rsidR="005E6AEC" w:rsidRDefault="005E6AEC" w:rsidP="005E6AEC">
      <w:pPr>
        <w:pStyle w:val="a5"/>
        <w:numPr>
          <w:ilvl w:val="0"/>
          <w:numId w:val="1"/>
        </w:numPr>
      </w:pPr>
      <w:r>
        <w:t>Дата регистрации</w:t>
      </w:r>
    </w:p>
    <w:p w:rsidR="005E6AEC" w:rsidRDefault="005E6AEC" w:rsidP="005E6AEC">
      <w:pPr>
        <w:pStyle w:val="a5"/>
        <w:numPr>
          <w:ilvl w:val="0"/>
          <w:numId w:val="1"/>
        </w:numPr>
      </w:pPr>
      <w:r>
        <w:t>Фамилия, имя, отчество студента</w:t>
      </w:r>
    </w:p>
    <w:p w:rsidR="005E6AEC" w:rsidRDefault="005E6AEC" w:rsidP="005E6AEC">
      <w:pPr>
        <w:pStyle w:val="a5"/>
        <w:numPr>
          <w:ilvl w:val="0"/>
          <w:numId w:val="1"/>
        </w:numPr>
      </w:pPr>
      <w:r>
        <w:t>Тип параграфа</w:t>
      </w:r>
    </w:p>
    <w:p w:rsidR="005E6AEC" w:rsidRDefault="005E6AEC" w:rsidP="005E6AEC">
      <w:pPr>
        <w:pStyle w:val="a5"/>
        <w:numPr>
          <w:ilvl w:val="0"/>
          <w:numId w:val="1"/>
        </w:numPr>
      </w:pPr>
      <w:r>
        <w:t>Состояние</w:t>
      </w:r>
    </w:p>
    <w:p w:rsidR="005E6AEC" w:rsidRDefault="005E6AEC" w:rsidP="005E6AEC">
      <w:r>
        <w:rPr>
          <w:noProof/>
          <w:lang w:eastAsia="ru-RU"/>
        </w:rPr>
        <w:drawing>
          <wp:inline distT="0" distB="0" distL="0" distR="0" wp14:anchorId="22893AB5" wp14:editId="059DF3EB">
            <wp:extent cx="5940425" cy="343587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3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DC2" w:rsidRDefault="009E7DC2" w:rsidP="005E6AEC">
      <w:r>
        <w:t>После задания параметров поиска необходимо нажать кнопку</w:t>
      </w:r>
      <w:proofErr w:type="gramStart"/>
      <w:r w:rsidRPr="009E7DC2">
        <w:rPr>
          <w:b/>
        </w:rPr>
        <w:t xml:space="preserve"> Н</w:t>
      </w:r>
      <w:proofErr w:type="gramEnd"/>
      <w:r w:rsidRPr="009E7DC2">
        <w:rPr>
          <w:b/>
        </w:rPr>
        <w:t>айти</w:t>
      </w:r>
      <w:r>
        <w:t xml:space="preserve">. Результаты поиска отобразятся в левой части окна под кнопкой </w:t>
      </w:r>
      <w:r w:rsidRPr="009E7DC2">
        <w:rPr>
          <w:b/>
        </w:rPr>
        <w:t>Поиск.</w:t>
      </w:r>
    </w:p>
    <w:p w:rsidR="009E7DC2" w:rsidRDefault="009E7DC2" w:rsidP="005E6AEC">
      <w:r>
        <w:rPr>
          <w:noProof/>
          <w:lang w:eastAsia="ru-RU"/>
        </w:rPr>
        <w:drawing>
          <wp:inline distT="0" distB="0" distL="0" distR="0" wp14:anchorId="17A340C3" wp14:editId="6CF829C4">
            <wp:extent cx="5940425" cy="3539485"/>
            <wp:effectExtent l="0" t="0" r="3175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3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497" w:rsidRDefault="002B4497" w:rsidP="005E6AEC">
      <w:r>
        <w:t>Можно задать одновременно несколько параметров для поиска.</w:t>
      </w:r>
    </w:p>
    <w:p w:rsidR="002B4497" w:rsidRDefault="002B4497" w:rsidP="005E6AEC">
      <w:r>
        <w:rPr>
          <w:noProof/>
          <w:lang w:eastAsia="ru-RU"/>
        </w:rPr>
        <w:drawing>
          <wp:inline distT="0" distB="0" distL="0" distR="0" wp14:anchorId="07673580" wp14:editId="1D7C1531">
            <wp:extent cx="5940425" cy="3481853"/>
            <wp:effectExtent l="0" t="0" r="3175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81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497" w:rsidRDefault="000A1630" w:rsidP="000A1630">
      <w:pPr>
        <w:pStyle w:val="1"/>
        <w:rPr>
          <w:color w:val="auto"/>
        </w:rPr>
      </w:pPr>
      <w:bookmarkStart w:id="3" w:name="_Toc475113402"/>
      <w:r w:rsidRPr="000A1630">
        <w:rPr>
          <w:color w:val="auto"/>
        </w:rPr>
        <w:t>Возвращение приказа из Архива.</w:t>
      </w:r>
      <w:bookmarkEnd w:id="3"/>
    </w:p>
    <w:p w:rsidR="000A1630" w:rsidRPr="00BF28DC" w:rsidRDefault="000A1630" w:rsidP="000A1630">
      <w:pPr>
        <w:rPr>
          <w:b/>
        </w:rPr>
      </w:pPr>
      <w:r>
        <w:t xml:space="preserve">Для возвращения приказа из архива найдите приказ в дереве или через поиск. Откройте вкладку </w:t>
      </w:r>
      <w:r w:rsidRPr="000A1630">
        <w:rPr>
          <w:b/>
        </w:rPr>
        <w:t>Этапы утверждения</w:t>
      </w:r>
      <w:r w:rsidR="00BF28DC">
        <w:rPr>
          <w:b/>
        </w:rPr>
        <w:t xml:space="preserve"> </w:t>
      </w:r>
      <w:r w:rsidR="00BF28DC">
        <w:t xml:space="preserve"> и нажмите кнопку</w:t>
      </w:r>
      <w:proofErr w:type="gramStart"/>
      <w:r w:rsidR="00BF28DC">
        <w:t xml:space="preserve"> </w:t>
      </w:r>
      <w:r w:rsidR="00BF28DC">
        <w:rPr>
          <w:b/>
        </w:rPr>
        <w:t>П</w:t>
      </w:r>
      <w:proofErr w:type="gramEnd"/>
      <w:r w:rsidR="00BF28DC">
        <w:rPr>
          <w:b/>
        </w:rPr>
        <w:t>ередать.</w:t>
      </w:r>
    </w:p>
    <w:p w:rsidR="000A1630" w:rsidRDefault="000A1630" w:rsidP="000A1630">
      <w:r>
        <w:rPr>
          <w:noProof/>
          <w:lang w:eastAsia="ru-RU"/>
        </w:rPr>
        <w:drawing>
          <wp:inline distT="0" distB="0" distL="0" distR="0" wp14:anchorId="3C45BA4A" wp14:editId="5A087948">
            <wp:extent cx="5940425" cy="3641875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4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8DC" w:rsidRDefault="006C17AF" w:rsidP="000A1630">
      <w:r>
        <w:t>Система откроет окно для подтверждения возврата приказа.</w:t>
      </w:r>
      <w:r w:rsidR="00926707">
        <w:t xml:space="preserve"> Подтвердить возврат приказа, нажав кнопку </w:t>
      </w:r>
      <w:r w:rsidR="00926707" w:rsidRPr="00926707">
        <w:rPr>
          <w:b/>
        </w:rPr>
        <w:t>ОК</w:t>
      </w:r>
      <w:r w:rsidR="00926707">
        <w:t>.</w:t>
      </w:r>
    </w:p>
    <w:p w:rsidR="006C17AF" w:rsidRPr="006C17AF" w:rsidRDefault="006C17AF" w:rsidP="000A1630">
      <w:pPr>
        <w:rPr>
          <w:b/>
        </w:rPr>
      </w:pPr>
      <w:r w:rsidRPr="006C17AF">
        <w:rPr>
          <w:b/>
        </w:rPr>
        <w:t>Внимание!</w:t>
      </w:r>
      <w:r>
        <w:rPr>
          <w:b/>
        </w:rPr>
        <w:t xml:space="preserve"> Все изменения, внесенные приказом</w:t>
      </w:r>
      <w:r w:rsidR="00690757">
        <w:rPr>
          <w:b/>
        </w:rPr>
        <w:t>,</w:t>
      </w:r>
      <w:r>
        <w:rPr>
          <w:b/>
        </w:rPr>
        <w:t xml:space="preserve"> будут отменены</w:t>
      </w:r>
      <w:r w:rsidR="00690757">
        <w:rPr>
          <w:b/>
        </w:rPr>
        <w:t xml:space="preserve"> </w:t>
      </w:r>
      <w:r w:rsidR="00690757" w:rsidRPr="00690757">
        <w:t>(т.е.</w:t>
      </w:r>
      <w:r w:rsidR="00690757">
        <w:t xml:space="preserve"> если приказ отправил студента в академический отпуск, то возврат приказа вернет студента в состояние, в котором он находился до академического отпуска</w:t>
      </w:r>
      <w:r w:rsidR="00690757" w:rsidRPr="00690757">
        <w:t>)</w:t>
      </w:r>
      <w:r>
        <w:rPr>
          <w:b/>
        </w:rPr>
        <w:t>.</w:t>
      </w:r>
    </w:p>
    <w:p w:rsidR="00926707" w:rsidRDefault="006C17AF" w:rsidP="000A1630">
      <w:r>
        <w:rPr>
          <w:noProof/>
          <w:lang w:eastAsia="ru-RU"/>
        </w:rPr>
        <w:drawing>
          <wp:inline distT="0" distB="0" distL="0" distR="0" wp14:anchorId="1221952D" wp14:editId="2D64A6E8">
            <wp:extent cx="4304762" cy="1314286"/>
            <wp:effectExtent l="0" t="0" r="635" b="6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4762" cy="1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A95" w:rsidRDefault="00D72A95" w:rsidP="000A1630">
      <w:r>
        <w:t xml:space="preserve">Возврат приказа вернет его в предыдущее состояние </w:t>
      </w:r>
      <w:r w:rsidRPr="00D72A95">
        <w:rPr>
          <w:b/>
        </w:rPr>
        <w:t>Регистрация: студенческий отдел кадров</w:t>
      </w:r>
    </w:p>
    <w:p w:rsidR="00D72A95" w:rsidRDefault="00D72A95" w:rsidP="000A1630">
      <w:r>
        <w:rPr>
          <w:noProof/>
          <w:lang w:eastAsia="ru-RU"/>
        </w:rPr>
        <w:drawing>
          <wp:inline distT="0" distB="0" distL="0" distR="0" wp14:anchorId="0963D7AB" wp14:editId="5655763D">
            <wp:extent cx="5940425" cy="2923310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2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A95" w:rsidRDefault="00D72A95" w:rsidP="000A1630">
      <w:r>
        <w:t>В этом состоянии доступны для редактирования параметры верхнего колонтитула</w:t>
      </w:r>
      <w:r w:rsidR="008F7D1F">
        <w:t>:</w:t>
      </w:r>
    </w:p>
    <w:p w:rsidR="008F7D1F" w:rsidRDefault="008F7D1F" w:rsidP="008F7D1F">
      <w:pPr>
        <w:pStyle w:val="a5"/>
        <w:numPr>
          <w:ilvl w:val="0"/>
          <w:numId w:val="2"/>
        </w:numPr>
      </w:pPr>
      <w:r>
        <w:t>Индекс книги регистрации</w:t>
      </w:r>
    </w:p>
    <w:p w:rsidR="008F7D1F" w:rsidRDefault="008F7D1F" w:rsidP="008F7D1F">
      <w:pPr>
        <w:pStyle w:val="a5"/>
        <w:numPr>
          <w:ilvl w:val="0"/>
          <w:numId w:val="2"/>
        </w:numPr>
      </w:pPr>
      <w:r>
        <w:t>Номер приказа</w:t>
      </w:r>
    </w:p>
    <w:p w:rsidR="008F7D1F" w:rsidRDefault="008F7D1F" w:rsidP="008F7D1F">
      <w:pPr>
        <w:pStyle w:val="a5"/>
        <w:numPr>
          <w:ilvl w:val="0"/>
          <w:numId w:val="2"/>
        </w:numPr>
      </w:pPr>
      <w:r>
        <w:t>Дата регистрации</w:t>
      </w:r>
    </w:p>
    <w:p w:rsidR="008F7D1F" w:rsidRDefault="008F7D1F" w:rsidP="008F7D1F">
      <w:r>
        <w:rPr>
          <w:noProof/>
          <w:lang w:eastAsia="ru-RU"/>
        </w:rPr>
        <w:drawing>
          <wp:inline distT="0" distB="0" distL="0" distR="0" wp14:anchorId="27A5E810" wp14:editId="22C488DA">
            <wp:extent cx="5940425" cy="2127492"/>
            <wp:effectExtent l="0" t="0" r="3175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2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A95" w:rsidRPr="000A1630" w:rsidRDefault="00E57A4A" w:rsidP="000A1630">
      <w:r>
        <w:t>После изменения параметров верхнего колонтитула необходимо обновить те</w:t>
      </w:r>
      <w:proofErr w:type="gramStart"/>
      <w:r>
        <w:t>кст пр</w:t>
      </w:r>
      <w:proofErr w:type="gramEnd"/>
      <w:r>
        <w:t>иказа (текст верхнего колонтитула)</w:t>
      </w:r>
      <w:r w:rsidR="00491D6C">
        <w:t xml:space="preserve"> и зарегистрировать приказ</w:t>
      </w:r>
      <w:bookmarkStart w:id="4" w:name="_GoBack"/>
      <w:bookmarkEnd w:id="4"/>
      <w:r>
        <w:t>, как описано в пункте</w:t>
      </w:r>
      <w:r w:rsidR="00956B8A">
        <w:t xml:space="preserve"> </w:t>
      </w:r>
      <w:hyperlink w:anchor="_Регистрация_приказа" w:history="1">
        <w:r w:rsidR="00956B8A" w:rsidRPr="00956B8A">
          <w:rPr>
            <w:rStyle w:val="a7"/>
          </w:rPr>
          <w:t>Регистрация приказа</w:t>
        </w:r>
      </w:hyperlink>
      <w:r w:rsidR="00491D6C">
        <w:t>.</w:t>
      </w:r>
    </w:p>
    <w:sectPr w:rsidR="00D72A95" w:rsidRPr="000A1630" w:rsidSect="000C181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32344"/>
    <w:multiLevelType w:val="hybridMultilevel"/>
    <w:tmpl w:val="5D0AA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817706"/>
    <w:multiLevelType w:val="hybridMultilevel"/>
    <w:tmpl w:val="D65E7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86"/>
    <w:rsid w:val="000A1630"/>
    <w:rsid w:val="000C1819"/>
    <w:rsid w:val="00121BA4"/>
    <w:rsid w:val="00173F76"/>
    <w:rsid w:val="002556AE"/>
    <w:rsid w:val="002B4497"/>
    <w:rsid w:val="002F11BC"/>
    <w:rsid w:val="00491D6C"/>
    <w:rsid w:val="005E6AEC"/>
    <w:rsid w:val="00690757"/>
    <w:rsid w:val="006C17AF"/>
    <w:rsid w:val="0081340F"/>
    <w:rsid w:val="008E3CF7"/>
    <w:rsid w:val="008F7D1F"/>
    <w:rsid w:val="00926707"/>
    <w:rsid w:val="00956B8A"/>
    <w:rsid w:val="009E7DC2"/>
    <w:rsid w:val="00A32886"/>
    <w:rsid w:val="00BF28DC"/>
    <w:rsid w:val="00C5759E"/>
    <w:rsid w:val="00D72A95"/>
    <w:rsid w:val="00E5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28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8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2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8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6AEC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173F7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73F76"/>
    <w:pPr>
      <w:spacing w:after="100"/>
    </w:pPr>
  </w:style>
  <w:style w:type="character" w:styleId="a7">
    <w:name w:val="Hyperlink"/>
    <w:basedOn w:val="a0"/>
    <w:uiPriority w:val="99"/>
    <w:unhideWhenUsed/>
    <w:rsid w:val="00173F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28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8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2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8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6AEC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173F7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73F76"/>
    <w:pPr>
      <w:spacing w:after="100"/>
    </w:pPr>
  </w:style>
  <w:style w:type="character" w:styleId="a7">
    <w:name w:val="Hyperlink"/>
    <w:basedOn w:val="a0"/>
    <w:uiPriority w:val="99"/>
    <w:unhideWhenUsed/>
    <w:rsid w:val="00173F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customXml" Target="../customXml/item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8C0EA24EC1FB429818815E4E885321" ma:contentTypeVersion="1" ma:contentTypeDescription="Создание документа." ma:contentTypeScope="" ma:versionID="65edd23510e5d72a1a7a17a7e64dc02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9D5C81-FAA2-4667-90A3-CB040B3AF3DB}"/>
</file>

<file path=customXml/itemProps2.xml><?xml version="1.0" encoding="utf-8"?>
<ds:datastoreItem xmlns:ds="http://schemas.openxmlformats.org/officeDocument/2006/customXml" ds:itemID="{0DB28662-630E-4946-BDCB-F8CBDC672F7B}"/>
</file>

<file path=customXml/itemProps3.xml><?xml version="1.0" encoding="utf-8"?>
<ds:datastoreItem xmlns:ds="http://schemas.openxmlformats.org/officeDocument/2006/customXml" ds:itemID="{301B3A65-0801-478A-8C88-ECE46EB24450}"/>
</file>

<file path=customXml/itemProps4.xml><?xml version="1.0" encoding="utf-8"?>
<ds:datastoreItem xmlns:ds="http://schemas.openxmlformats.org/officeDocument/2006/customXml" ds:itemID="{8ADD16FB-01B0-432A-8E37-158D34FF56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6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Павловна</dc:creator>
  <cp:lastModifiedBy>Ольга Павловна</cp:lastModifiedBy>
  <cp:revision>22</cp:revision>
  <dcterms:created xsi:type="dcterms:W3CDTF">2017-02-16T11:22:00Z</dcterms:created>
  <dcterms:modified xsi:type="dcterms:W3CDTF">2017-02-17T13:49:00Z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0x0101005B8C0EA24EC1FB429818815E4E885321</vt:lpwstr>
  </property>
</Properties>
</file>