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06826A" w14:textId="77777777" w:rsidR="00850AC9" w:rsidRDefault="00DF46A3">
      <w:pPr>
        <w:ind w:firstLineChars="250" w:firstLine="602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УДК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339.138:004</w:t>
      </w:r>
    </w:p>
    <w:p w14:paraId="049EE6F5" w14:textId="2BA93574" w:rsidR="00850AC9" w:rsidRDefault="00F618A0">
      <w:pPr>
        <w:ind w:firstLineChars="250" w:firstLine="602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ФИО автора</w:t>
      </w:r>
    </w:p>
    <w:p w14:paraId="57941277" w14:textId="6B8A4626" w:rsidR="00850AC9" w:rsidRDefault="00F618A0">
      <w:pPr>
        <w:ind w:firstLineChars="250" w:firstLine="60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Место учебы/работы, </w:t>
      </w:r>
      <w:r>
        <w:rPr>
          <w:rFonts w:ascii="Times New Roman" w:hAnsi="Times New Roman" w:cs="Times New Roman"/>
          <w:sz w:val="24"/>
          <w:szCs w:val="24"/>
          <w:lang w:val="ru-RU"/>
        </w:rPr>
        <w:br/>
        <w:t>Страна, город</w:t>
      </w:r>
    </w:p>
    <w:p w14:paraId="10713D9C" w14:textId="32B20449" w:rsidR="00850AC9" w:rsidRPr="00F618A0" w:rsidRDefault="00DF46A3">
      <w:pPr>
        <w:ind w:firstLineChars="250" w:firstLine="60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Pr="00F618A0">
        <w:rPr>
          <w:rFonts w:ascii="Times New Roman" w:hAnsi="Times New Roman" w:cs="Times New Roman"/>
          <w:sz w:val="24"/>
          <w:szCs w:val="24"/>
          <w:lang w:val="ru-RU"/>
        </w:rPr>
        <w:t>-</w:t>
      </w:r>
      <w:r>
        <w:rPr>
          <w:rFonts w:ascii="Times New Roman" w:hAnsi="Times New Roman" w:cs="Times New Roman"/>
          <w:sz w:val="24"/>
          <w:szCs w:val="24"/>
        </w:rPr>
        <w:t>mail</w:t>
      </w:r>
      <w:r w:rsidRPr="00F618A0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</w:p>
    <w:p w14:paraId="01433759" w14:textId="77777777" w:rsidR="00850AC9" w:rsidRPr="00F618A0" w:rsidRDefault="00850AC9">
      <w:pPr>
        <w:ind w:firstLineChars="250" w:firstLine="602"/>
        <w:jc w:val="right"/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41F532D8" w14:textId="77777777" w:rsidR="00F618A0" w:rsidRDefault="00F618A0" w:rsidP="00F618A0">
      <w:pPr>
        <w:ind w:firstLineChars="250" w:firstLine="602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ФИО автора</w:t>
      </w:r>
    </w:p>
    <w:p w14:paraId="76AC5232" w14:textId="77777777" w:rsidR="00F618A0" w:rsidRDefault="00F618A0" w:rsidP="00F618A0">
      <w:pPr>
        <w:ind w:firstLineChars="250" w:firstLine="60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Место учебы/работы, </w:t>
      </w:r>
      <w:r>
        <w:rPr>
          <w:rFonts w:ascii="Times New Roman" w:hAnsi="Times New Roman" w:cs="Times New Roman"/>
          <w:sz w:val="24"/>
          <w:szCs w:val="24"/>
          <w:lang w:val="ru-RU"/>
        </w:rPr>
        <w:br/>
        <w:t>Страна, город</w:t>
      </w:r>
    </w:p>
    <w:p w14:paraId="4BDA3E2D" w14:textId="77777777" w:rsidR="00F618A0" w:rsidRPr="00F618A0" w:rsidRDefault="00F618A0" w:rsidP="00F618A0">
      <w:pPr>
        <w:ind w:firstLineChars="250" w:firstLine="60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Pr="00F618A0">
        <w:rPr>
          <w:rFonts w:ascii="Times New Roman" w:hAnsi="Times New Roman" w:cs="Times New Roman"/>
          <w:sz w:val="24"/>
          <w:szCs w:val="24"/>
          <w:lang w:val="ru-RU"/>
        </w:rPr>
        <w:t>-</w:t>
      </w:r>
      <w:r>
        <w:rPr>
          <w:rFonts w:ascii="Times New Roman" w:hAnsi="Times New Roman" w:cs="Times New Roman"/>
          <w:sz w:val="24"/>
          <w:szCs w:val="24"/>
        </w:rPr>
        <w:t>mail</w:t>
      </w:r>
      <w:r w:rsidRPr="00F618A0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</w:p>
    <w:p w14:paraId="07B702F0" w14:textId="77777777" w:rsidR="00850AC9" w:rsidRDefault="00850AC9">
      <w:pPr>
        <w:ind w:firstLineChars="250" w:firstLine="602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26C9B2D3" w14:textId="64B1B377" w:rsidR="00850AC9" w:rsidRDefault="00F618A0">
      <w:pPr>
        <w:ind w:firstLineChars="250" w:firstLine="602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  <w:lang w:val="ru-RU"/>
        </w:rPr>
        <w:t>Название статьи</w:t>
      </w:r>
    </w:p>
    <w:p w14:paraId="383827F0" w14:textId="77777777" w:rsidR="00850AC9" w:rsidRDefault="00850AC9">
      <w:pPr>
        <w:ind w:firstLineChars="250" w:firstLine="602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0649FD2F" w14:textId="77777777" w:rsidR="00850AC9" w:rsidRDefault="00DF46A3">
      <w:pPr>
        <w:ind w:firstLineChars="250" w:firstLine="602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Аннотация</w:t>
      </w:r>
    </w:p>
    <w:p w14:paraId="54B7FAF1" w14:textId="51D4BDE7" w:rsidR="00850AC9" w:rsidRDefault="00F618A0">
      <w:pPr>
        <w:ind w:firstLineChars="250" w:firstLine="60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В аннотации излагается актуальность темы исследования, постановка проблемы, цели и методы исследования, результаты и ключевые выводы. Объем аннотации должен составлять 100-150 слов.</w:t>
      </w:r>
    </w:p>
    <w:p w14:paraId="14EFB978" w14:textId="7E14EBDE" w:rsidR="00850AC9" w:rsidRDefault="00DF46A3">
      <w:pPr>
        <w:ind w:firstLineChars="250" w:firstLine="602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sz w:val="24"/>
          <w:szCs w:val="24"/>
          <w:lang w:val="ru-RU"/>
        </w:rPr>
        <w:t>Ключевые слова: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C52B7A">
        <w:rPr>
          <w:rFonts w:ascii="Times New Roman" w:hAnsi="Times New Roman"/>
          <w:sz w:val="24"/>
          <w:szCs w:val="24"/>
          <w:lang w:val="ru-RU"/>
        </w:rPr>
        <w:t>5-7 ключевых слов.</w:t>
      </w:r>
    </w:p>
    <w:p w14:paraId="49782A95" w14:textId="77777777" w:rsidR="00850AC9" w:rsidRPr="00F618A0" w:rsidRDefault="00850AC9">
      <w:pPr>
        <w:wordWrap w:val="0"/>
        <w:ind w:firstLineChars="250" w:firstLine="602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57DAFF8C" w14:textId="77777777" w:rsidR="00C52B7A" w:rsidRPr="00C52B7A" w:rsidRDefault="00C52B7A" w:rsidP="00C52B7A">
      <w:pPr>
        <w:wordWrap w:val="0"/>
        <w:ind w:firstLineChars="250" w:firstLine="602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52B7A">
        <w:rPr>
          <w:rFonts w:ascii="Times New Roman" w:hAnsi="Times New Roman" w:cs="Times New Roman"/>
          <w:b/>
          <w:bCs/>
          <w:sz w:val="24"/>
          <w:szCs w:val="24"/>
        </w:rPr>
        <w:t>Author</w:t>
      </w:r>
      <w:r w:rsidRPr="00C52B7A">
        <w:rPr>
          <w:rFonts w:ascii="Times New Roman" w:hAnsi="Times New Roman" w:cs="Times New Roman"/>
          <w:b/>
          <w:bCs/>
          <w:sz w:val="24"/>
          <w:szCs w:val="24"/>
          <w:lang w:val="ru-RU"/>
        </w:rPr>
        <w:t>'</w:t>
      </w:r>
      <w:r w:rsidRPr="00C52B7A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C52B7A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C52B7A">
        <w:rPr>
          <w:rFonts w:ascii="Times New Roman" w:hAnsi="Times New Roman" w:cs="Times New Roman"/>
          <w:b/>
          <w:bCs/>
          <w:sz w:val="24"/>
          <w:szCs w:val="24"/>
        </w:rPr>
        <w:t>full</w:t>
      </w:r>
      <w:r w:rsidRPr="00C52B7A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C52B7A">
        <w:rPr>
          <w:rFonts w:ascii="Times New Roman" w:hAnsi="Times New Roman" w:cs="Times New Roman"/>
          <w:b/>
          <w:bCs/>
          <w:sz w:val="24"/>
          <w:szCs w:val="24"/>
        </w:rPr>
        <w:t>name</w:t>
      </w:r>
    </w:p>
    <w:p w14:paraId="078A89D6" w14:textId="77777777" w:rsidR="00C52B7A" w:rsidRPr="00C52B7A" w:rsidRDefault="00C52B7A" w:rsidP="00C52B7A">
      <w:pPr>
        <w:ind w:firstLineChars="250" w:firstLine="600"/>
        <w:jc w:val="right"/>
        <w:rPr>
          <w:rFonts w:ascii="Times New Roman" w:hAnsi="Times New Roman" w:cs="Times New Roman"/>
          <w:sz w:val="24"/>
          <w:szCs w:val="24"/>
        </w:rPr>
      </w:pPr>
      <w:r w:rsidRPr="00C52B7A">
        <w:rPr>
          <w:rFonts w:ascii="Times New Roman" w:hAnsi="Times New Roman" w:cs="Times New Roman"/>
          <w:sz w:val="24"/>
          <w:szCs w:val="24"/>
        </w:rPr>
        <w:t xml:space="preserve">Place of </w:t>
      </w:r>
      <w:bookmarkStart w:id="0" w:name="_GoBack"/>
      <w:bookmarkEnd w:id="0"/>
      <w:r w:rsidRPr="00C52B7A">
        <w:rPr>
          <w:rFonts w:ascii="Times New Roman" w:hAnsi="Times New Roman" w:cs="Times New Roman"/>
          <w:sz w:val="24"/>
          <w:szCs w:val="24"/>
        </w:rPr>
        <w:t>study/work,</w:t>
      </w:r>
    </w:p>
    <w:p w14:paraId="283E87AC" w14:textId="68D68066" w:rsidR="00850AC9" w:rsidRPr="00C52B7A" w:rsidRDefault="00C52B7A" w:rsidP="00C52B7A">
      <w:pPr>
        <w:ind w:firstLineChars="250" w:firstLine="600"/>
        <w:jc w:val="right"/>
        <w:rPr>
          <w:rFonts w:ascii="Times New Roman" w:hAnsi="Times New Roman" w:cs="Times New Roman"/>
          <w:sz w:val="24"/>
          <w:szCs w:val="24"/>
        </w:rPr>
      </w:pPr>
      <w:r w:rsidRPr="00C52B7A">
        <w:rPr>
          <w:rFonts w:ascii="Times New Roman" w:hAnsi="Times New Roman" w:cs="Times New Roman"/>
          <w:sz w:val="24"/>
          <w:szCs w:val="24"/>
        </w:rPr>
        <w:t>Country, city</w:t>
      </w:r>
    </w:p>
    <w:p w14:paraId="2875906C" w14:textId="54123B2A" w:rsidR="00850AC9" w:rsidRDefault="00DF46A3">
      <w:pPr>
        <w:ind w:firstLineChars="250" w:firstLine="60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E-mail</w:t>
      </w:r>
      <w:r w:rsidRPr="00F618A0">
        <w:rPr>
          <w:rFonts w:ascii="Times New Roman" w:hAnsi="Times New Roman"/>
          <w:sz w:val="24"/>
          <w:szCs w:val="24"/>
        </w:rPr>
        <w:t>:</w:t>
      </w:r>
      <w:r w:rsidR="00C52B7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DF6FBD" w14:textId="77777777" w:rsidR="00C52B7A" w:rsidRPr="00C52B7A" w:rsidRDefault="00DF46A3" w:rsidP="00C52B7A">
      <w:pPr>
        <w:wordWrap w:val="0"/>
        <w:ind w:firstLineChars="250" w:firstLine="602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618A0">
        <w:rPr>
          <w:rFonts w:ascii="Times New Roman" w:hAnsi="Times New Roman"/>
          <w:b/>
          <w:bCs/>
          <w:sz w:val="24"/>
          <w:szCs w:val="24"/>
        </w:rPr>
        <w:br/>
      </w:r>
      <w:r w:rsidR="00C52B7A" w:rsidRPr="00C52B7A">
        <w:rPr>
          <w:rFonts w:ascii="Times New Roman" w:hAnsi="Times New Roman" w:cs="Times New Roman"/>
          <w:b/>
          <w:bCs/>
          <w:sz w:val="24"/>
          <w:szCs w:val="24"/>
        </w:rPr>
        <w:t>Author's full name</w:t>
      </w:r>
    </w:p>
    <w:p w14:paraId="0BCE9801" w14:textId="77777777" w:rsidR="00C52B7A" w:rsidRPr="00C52B7A" w:rsidRDefault="00C52B7A" w:rsidP="00C52B7A">
      <w:pPr>
        <w:ind w:firstLineChars="250" w:firstLine="600"/>
        <w:jc w:val="right"/>
        <w:rPr>
          <w:rFonts w:ascii="Times New Roman" w:hAnsi="Times New Roman" w:cs="Times New Roman"/>
          <w:sz w:val="24"/>
          <w:szCs w:val="24"/>
        </w:rPr>
      </w:pPr>
      <w:r w:rsidRPr="00C52B7A">
        <w:rPr>
          <w:rFonts w:ascii="Times New Roman" w:hAnsi="Times New Roman" w:cs="Times New Roman"/>
          <w:sz w:val="24"/>
          <w:szCs w:val="24"/>
        </w:rPr>
        <w:t>Place of study/work,</w:t>
      </w:r>
    </w:p>
    <w:p w14:paraId="0FAA1909" w14:textId="77777777" w:rsidR="00C52B7A" w:rsidRPr="00C52B7A" w:rsidRDefault="00C52B7A" w:rsidP="00C52B7A">
      <w:pPr>
        <w:ind w:firstLineChars="250" w:firstLine="600"/>
        <w:jc w:val="right"/>
        <w:rPr>
          <w:rFonts w:ascii="Times New Roman" w:hAnsi="Times New Roman" w:cs="Times New Roman"/>
          <w:sz w:val="24"/>
          <w:szCs w:val="24"/>
        </w:rPr>
      </w:pPr>
      <w:r w:rsidRPr="00C52B7A">
        <w:rPr>
          <w:rFonts w:ascii="Times New Roman" w:hAnsi="Times New Roman" w:cs="Times New Roman"/>
          <w:sz w:val="24"/>
          <w:szCs w:val="24"/>
        </w:rPr>
        <w:t>Country, city</w:t>
      </w:r>
    </w:p>
    <w:p w14:paraId="0B8F2A5E" w14:textId="77777777" w:rsidR="00C52B7A" w:rsidRDefault="00C52B7A" w:rsidP="00C52B7A">
      <w:pPr>
        <w:ind w:firstLineChars="250" w:firstLine="60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E-mail</w:t>
      </w:r>
      <w:r w:rsidRPr="00F618A0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82FA84" w14:textId="77777777" w:rsidR="00850AC9" w:rsidRPr="00F618A0" w:rsidRDefault="00850AC9">
      <w:pPr>
        <w:ind w:firstLineChars="250" w:firstLine="600"/>
        <w:jc w:val="both"/>
        <w:rPr>
          <w:rFonts w:ascii="Times New Roman" w:hAnsi="Times New Roman"/>
          <w:sz w:val="24"/>
          <w:szCs w:val="24"/>
        </w:rPr>
      </w:pPr>
    </w:p>
    <w:p w14:paraId="6E70463C" w14:textId="220B23A7" w:rsidR="00850AC9" w:rsidRPr="00F618A0" w:rsidRDefault="00C52B7A">
      <w:pPr>
        <w:ind w:firstLineChars="250" w:firstLine="602"/>
        <w:jc w:val="center"/>
        <w:rPr>
          <w:rFonts w:ascii="Times New Roman" w:hAnsi="Times New Roman"/>
          <w:b/>
          <w:bCs/>
          <w:sz w:val="24"/>
          <w:szCs w:val="24"/>
        </w:rPr>
      </w:pPr>
      <w:r w:rsidRPr="00C52B7A">
        <w:rPr>
          <w:rFonts w:ascii="Times New Roman" w:hAnsi="Times New Roman"/>
          <w:b/>
          <w:bCs/>
          <w:sz w:val="24"/>
          <w:szCs w:val="24"/>
        </w:rPr>
        <w:t>Article Title</w:t>
      </w:r>
    </w:p>
    <w:p w14:paraId="29573CD2" w14:textId="77777777" w:rsidR="00850AC9" w:rsidRPr="00F618A0" w:rsidRDefault="00DF46A3">
      <w:pPr>
        <w:ind w:firstLineChars="250" w:firstLine="602"/>
        <w:jc w:val="both"/>
        <w:rPr>
          <w:rFonts w:ascii="Times New Roman" w:hAnsi="Times New Roman"/>
          <w:b/>
          <w:bCs/>
          <w:sz w:val="24"/>
          <w:szCs w:val="24"/>
        </w:rPr>
      </w:pPr>
      <w:r w:rsidRPr="00F618A0">
        <w:rPr>
          <w:rFonts w:ascii="Times New Roman" w:hAnsi="Times New Roman"/>
          <w:b/>
          <w:bCs/>
          <w:sz w:val="24"/>
          <w:szCs w:val="24"/>
        </w:rPr>
        <w:t>Annotation</w:t>
      </w:r>
    </w:p>
    <w:p w14:paraId="6CA046D4" w14:textId="3B1026CF" w:rsidR="00850AC9" w:rsidRPr="00C52B7A" w:rsidRDefault="00C52B7A">
      <w:pPr>
        <w:ind w:firstLineChars="250" w:firstLine="60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Дословный перевод аннотации.</w:t>
      </w:r>
    </w:p>
    <w:p w14:paraId="4D96FA8F" w14:textId="4CFACAB6" w:rsidR="00850AC9" w:rsidRPr="00C52B7A" w:rsidRDefault="00DF46A3">
      <w:pPr>
        <w:ind w:firstLineChars="250" w:firstLine="602"/>
        <w:jc w:val="both"/>
        <w:rPr>
          <w:rFonts w:ascii="Times New Roman" w:hAnsi="Times New Roman"/>
          <w:sz w:val="24"/>
          <w:szCs w:val="24"/>
          <w:lang w:val="ru-RU"/>
        </w:rPr>
      </w:pPr>
      <w:r w:rsidRPr="00F618A0">
        <w:rPr>
          <w:rFonts w:ascii="Times New Roman" w:hAnsi="Times New Roman"/>
          <w:b/>
          <w:bCs/>
          <w:sz w:val="24"/>
          <w:szCs w:val="24"/>
        </w:rPr>
        <w:t>Keywords</w:t>
      </w:r>
      <w:r w:rsidRPr="00C52B7A">
        <w:rPr>
          <w:rFonts w:ascii="Times New Roman" w:hAnsi="Times New Roman"/>
          <w:b/>
          <w:bCs/>
          <w:sz w:val="24"/>
          <w:szCs w:val="24"/>
          <w:lang w:val="ru-RU"/>
        </w:rPr>
        <w:t>:</w:t>
      </w:r>
      <w:r w:rsidRPr="00C52B7A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C52B7A">
        <w:rPr>
          <w:rFonts w:ascii="Times New Roman" w:hAnsi="Times New Roman"/>
          <w:sz w:val="24"/>
          <w:szCs w:val="24"/>
          <w:lang w:val="ru-RU"/>
        </w:rPr>
        <w:t>5-7 ключевых слов.</w:t>
      </w:r>
    </w:p>
    <w:p w14:paraId="65A1AA6F" w14:textId="0BD21247" w:rsidR="00850AC9" w:rsidRPr="00C52B7A" w:rsidRDefault="00850AC9" w:rsidP="00C52B7A">
      <w:pPr>
        <w:ind w:firstLineChars="25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658351E" w14:textId="77777777" w:rsidR="00850AC9" w:rsidRDefault="00DF46A3">
      <w:pPr>
        <w:ind w:firstLineChars="250" w:firstLine="602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sz w:val="24"/>
          <w:szCs w:val="24"/>
          <w:lang w:val="ru-RU"/>
        </w:rPr>
        <w:t>Введение</w:t>
      </w:r>
    </w:p>
    <w:p w14:paraId="6095D5C1" w14:textId="77777777" w:rsidR="00850AC9" w:rsidRDefault="00850AC9">
      <w:pPr>
        <w:ind w:firstLineChars="250" w:firstLine="602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3392C19B" w14:textId="7FFD779F" w:rsidR="00850AC9" w:rsidRDefault="00C52B7A">
      <w:pPr>
        <w:ind w:firstLineChars="25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Включает: актуальность темы исследования, обзор литературы по теме работы, постановку проблемы, формулировку цели и задач исследования.</w:t>
      </w:r>
    </w:p>
    <w:p w14:paraId="42108F75" w14:textId="3C1F15E2" w:rsidR="00C52B7A" w:rsidRPr="00EB611E" w:rsidRDefault="00C52B7A" w:rsidP="00EB611E">
      <w:pPr>
        <w:ind w:firstLineChars="250" w:firstLine="602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5C5C5E34" w14:textId="5050AD2E" w:rsidR="00850AC9" w:rsidRPr="00C52B7A" w:rsidRDefault="00C52B7A" w:rsidP="00C52B7A">
      <w:pPr>
        <w:ind w:firstLineChars="250" w:firstLine="602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C52B7A">
        <w:rPr>
          <w:rFonts w:ascii="Times New Roman" w:hAnsi="Times New Roman"/>
          <w:b/>
          <w:bCs/>
          <w:sz w:val="24"/>
          <w:szCs w:val="24"/>
          <w:lang w:val="ru-RU"/>
        </w:rPr>
        <w:t>Основная часть</w:t>
      </w:r>
    </w:p>
    <w:p w14:paraId="18F91CD2" w14:textId="77777777" w:rsidR="00850AC9" w:rsidRDefault="00850AC9">
      <w:pPr>
        <w:ind w:firstLineChars="250" w:firstLine="602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4A3CBE9" w14:textId="36A62593" w:rsidR="00850AC9" w:rsidRDefault="00C52B7A">
      <w:pPr>
        <w:ind w:firstLineChars="250" w:firstLine="602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О</w:t>
      </w:r>
      <w:r w:rsidRPr="00C52B7A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сновную часть статьи важно разделить на тематические разделы. Видя их заголовки, читатель сможет понять, что стремится выразить автор.</w:t>
      </w:r>
    </w:p>
    <w:p w14:paraId="0F976169" w14:textId="77777777" w:rsidR="00EB611E" w:rsidRDefault="00EB611E">
      <w:pPr>
        <w:ind w:firstLineChars="250" w:firstLine="602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6A76A1EF" w14:textId="0023C039" w:rsidR="00EB611E" w:rsidRDefault="00EB611E">
      <w:pPr>
        <w:ind w:firstLineChars="25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B611E">
        <w:rPr>
          <w:rFonts w:ascii="Times New Roman" w:hAnsi="Times New Roman" w:cs="Times New Roman"/>
          <w:sz w:val="24"/>
          <w:szCs w:val="24"/>
          <w:lang w:val="ru-RU"/>
        </w:rPr>
        <w:t>Все рисунки и таблицы должны иметь сквозную нумерацию</w:t>
      </w:r>
      <w:r>
        <w:rPr>
          <w:rFonts w:ascii="Times New Roman" w:hAnsi="Times New Roman" w:cs="Times New Roman"/>
          <w:sz w:val="24"/>
          <w:szCs w:val="24"/>
          <w:lang w:val="ru-RU"/>
        </w:rPr>
        <w:t>. Название рисунков располагается непосредственно ПОД изобра</w:t>
      </w:r>
      <w:r w:rsidR="001F1EA3">
        <w:rPr>
          <w:rFonts w:ascii="Times New Roman" w:hAnsi="Times New Roman" w:cs="Times New Roman"/>
          <w:sz w:val="24"/>
          <w:szCs w:val="24"/>
          <w:lang w:val="ru-RU"/>
        </w:rPr>
        <w:t>жением, выравнивается по центр, выделяется полужирным шрифтом.</w:t>
      </w:r>
    </w:p>
    <w:p w14:paraId="2B7C52AB" w14:textId="49C31587" w:rsidR="00EB611E" w:rsidRPr="00EB611E" w:rsidRDefault="00EB611E">
      <w:pPr>
        <w:ind w:firstLineChars="25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Название таблиц располагается НАД самой таблицей в 2 строки: на первой - Таблица (с присвоенным ей порядковым номером), на второй – название</w:t>
      </w:r>
      <w:r w:rsidR="001F1EA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1F1EA3">
        <w:rPr>
          <w:rFonts w:ascii="Times New Roman" w:hAnsi="Times New Roman" w:cs="Times New Roman"/>
          <w:sz w:val="24"/>
          <w:szCs w:val="24"/>
          <w:lang w:val="ru-RU"/>
        </w:rPr>
        <w:t>выделяется полужирным шрифтом.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(см. примеры)</w:t>
      </w:r>
    </w:p>
    <w:p w14:paraId="61C4A608" w14:textId="451DDB91" w:rsidR="00EB611E" w:rsidRDefault="00EB611E" w:rsidP="00EB611E">
      <w:pPr>
        <w:ind w:firstLineChars="250" w:firstLine="50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3EBA0D5A" wp14:editId="2995B96A">
            <wp:extent cx="3248025" cy="2498481"/>
            <wp:effectExtent l="0" t="0" r="0" b="0"/>
            <wp:docPr id="1" name="Рисунок 1" descr="https://avatars.mds.yandex.net/i?id=dcd24dad8c259a45aea39f2734ac044cfe7c3cf8-5226476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dcd24dad8c259a45aea39f2734ac044cfe7c3cf8-5226476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498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F41C13" w14:textId="639F0258" w:rsidR="00EB611E" w:rsidRDefault="00EB611E" w:rsidP="00EB611E">
      <w:pPr>
        <w:ind w:firstLineChars="250" w:firstLine="602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B611E">
        <w:rPr>
          <w:rFonts w:ascii="Times New Roman" w:hAnsi="Times New Roman" w:cs="Times New Roman"/>
          <w:b/>
          <w:sz w:val="24"/>
          <w:szCs w:val="24"/>
          <w:lang w:val="ru-RU"/>
        </w:rPr>
        <w:t>Рисунок 1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-</w:t>
      </w:r>
      <w:r w:rsidRPr="00EB611E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Название рисунка</w:t>
      </w:r>
    </w:p>
    <w:p w14:paraId="6E4212D0" w14:textId="77777777" w:rsidR="00EB611E" w:rsidRDefault="00EB611E" w:rsidP="00EB611E">
      <w:pPr>
        <w:ind w:firstLineChars="250" w:firstLine="602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030AF9BF" w14:textId="77777777" w:rsidR="00EB611E" w:rsidRDefault="00EB611E" w:rsidP="00EB611E">
      <w:pPr>
        <w:ind w:firstLineChars="250" w:firstLine="602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90710B2" w14:textId="77777777" w:rsidR="00EB611E" w:rsidRDefault="00EB611E" w:rsidP="001F1EA3">
      <w:pPr>
        <w:pStyle w:val="a8"/>
        <w:keepNext/>
        <w:spacing w:after="0" w:line="40" w:lineRule="atLeast"/>
        <w:jc w:val="right"/>
        <w:rPr>
          <w:rFonts w:ascii="Times New Roman" w:hAnsi="Times New Roman"/>
          <w:i w:val="0"/>
          <w:iCs w:val="0"/>
          <w:color w:val="auto"/>
          <w:sz w:val="24"/>
          <w:szCs w:val="24"/>
          <w:lang w:val="ru-RU"/>
        </w:rPr>
      </w:pPr>
      <w:proofErr w:type="spellStart"/>
      <w:r w:rsidRPr="00EB611E">
        <w:rPr>
          <w:rFonts w:ascii="Times New Roman" w:hAnsi="Times New Roman"/>
          <w:i w:val="0"/>
          <w:iCs w:val="0"/>
          <w:color w:val="auto"/>
          <w:sz w:val="24"/>
          <w:szCs w:val="24"/>
          <w:lang w:val="ru-RU"/>
        </w:rPr>
        <w:t>Таблица</w:t>
      </w:r>
      <w:proofErr w:type="spellEnd"/>
      <w:r w:rsidRPr="00EB611E">
        <w:rPr>
          <w:rFonts w:ascii="Times New Roman" w:hAnsi="Times New Roman"/>
          <w:i w:val="0"/>
          <w:iCs w:val="0"/>
          <w:color w:val="auto"/>
          <w:sz w:val="24"/>
          <w:szCs w:val="24"/>
          <w:lang w:val="ru-RU"/>
        </w:rPr>
        <w:t xml:space="preserve"> </w:t>
      </w:r>
      <w:r w:rsidRPr="00EB611E">
        <w:rPr>
          <w:rFonts w:ascii="Times New Roman" w:hAnsi="Times New Roman"/>
          <w:i w:val="0"/>
          <w:iCs w:val="0"/>
          <w:color w:val="auto"/>
          <w:sz w:val="24"/>
          <w:szCs w:val="24"/>
          <w:lang w:val="ru-RU"/>
        </w:rPr>
        <w:fldChar w:fldCharType="begin"/>
      </w:r>
      <w:r w:rsidRPr="00EB611E">
        <w:rPr>
          <w:rFonts w:ascii="Times New Roman" w:hAnsi="Times New Roman"/>
          <w:i w:val="0"/>
          <w:iCs w:val="0"/>
          <w:color w:val="auto"/>
          <w:sz w:val="24"/>
          <w:szCs w:val="24"/>
          <w:lang w:val="ru-RU"/>
        </w:rPr>
        <w:instrText xml:space="preserve"> SEQ Таблица \* ARABIC </w:instrText>
      </w:r>
      <w:r w:rsidRPr="00EB611E">
        <w:rPr>
          <w:rFonts w:ascii="Times New Roman" w:hAnsi="Times New Roman"/>
          <w:i w:val="0"/>
          <w:iCs w:val="0"/>
          <w:color w:val="auto"/>
          <w:sz w:val="24"/>
          <w:szCs w:val="24"/>
          <w:lang w:val="ru-RU"/>
        </w:rPr>
        <w:fldChar w:fldCharType="separate"/>
      </w:r>
      <w:r w:rsidRPr="00EB611E">
        <w:rPr>
          <w:rFonts w:ascii="Times New Roman" w:hAnsi="Times New Roman"/>
          <w:i w:val="0"/>
          <w:iCs w:val="0"/>
          <w:color w:val="auto"/>
          <w:sz w:val="24"/>
          <w:szCs w:val="24"/>
          <w:lang w:val="ru-RU"/>
        </w:rPr>
        <w:t>1</w:t>
      </w:r>
      <w:r w:rsidRPr="00EB611E">
        <w:rPr>
          <w:rFonts w:ascii="Times New Roman" w:hAnsi="Times New Roman"/>
          <w:i w:val="0"/>
          <w:iCs w:val="0"/>
          <w:color w:val="auto"/>
          <w:sz w:val="24"/>
          <w:szCs w:val="24"/>
          <w:lang w:val="ru-RU"/>
        </w:rPr>
        <w:fldChar w:fldCharType="end"/>
      </w:r>
      <w:r w:rsidRPr="00EB611E">
        <w:rPr>
          <w:rFonts w:ascii="Times New Roman" w:hAnsi="Times New Roman"/>
          <w:i w:val="0"/>
          <w:iCs w:val="0"/>
          <w:color w:val="auto"/>
          <w:sz w:val="24"/>
          <w:szCs w:val="24"/>
          <w:lang w:val="ru-RU"/>
        </w:rPr>
        <w:t xml:space="preserve"> </w:t>
      </w:r>
    </w:p>
    <w:p w14:paraId="0DA35866" w14:textId="2F1853E2" w:rsidR="00EB611E" w:rsidRPr="00EB611E" w:rsidRDefault="00EB611E" w:rsidP="001F1EA3">
      <w:pPr>
        <w:pStyle w:val="a8"/>
        <w:keepNext/>
        <w:spacing w:after="0" w:line="40" w:lineRule="atLeast"/>
        <w:jc w:val="center"/>
        <w:rPr>
          <w:rFonts w:ascii="Times New Roman" w:hAnsi="Times New Roman"/>
          <w:i w:val="0"/>
          <w:iCs w:val="0"/>
          <w:color w:val="auto"/>
          <w:sz w:val="24"/>
          <w:szCs w:val="24"/>
          <w:lang w:val="ru-RU"/>
        </w:rPr>
      </w:pPr>
      <w:r w:rsidRPr="00EB611E">
        <w:rPr>
          <w:rFonts w:ascii="Times New Roman" w:hAnsi="Times New Roman"/>
          <w:b/>
          <w:i w:val="0"/>
          <w:iCs w:val="0"/>
          <w:color w:val="auto"/>
          <w:sz w:val="24"/>
          <w:szCs w:val="24"/>
          <w:lang w:val="ru-RU"/>
        </w:rPr>
        <w:t>Список участников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3215"/>
        <w:gridCol w:w="3215"/>
        <w:gridCol w:w="3216"/>
      </w:tblGrid>
      <w:tr w:rsidR="00EB611E" w14:paraId="4BF3E169" w14:textId="77777777" w:rsidTr="00EB611E">
        <w:trPr>
          <w:trHeight w:val="260"/>
          <w:jc w:val="center"/>
        </w:trPr>
        <w:tc>
          <w:tcPr>
            <w:tcW w:w="3215" w:type="dxa"/>
          </w:tcPr>
          <w:p w14:paraId="1CC9EF57" w14:textId="19C6E2A5" w:rsidR="00EB611E" w:rsidRDefault="00EB611E" w:rsidP="00EB61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Фамилия</w:t>
            </w:r>
          </w:p>
        </w:tc>
        <w:tc>
          <w:tcPr>
            <w:tcW w:w="3215" w:type="dxa"/>
          </w:tcPr>
          <w:p w14:paraId="09EF9AF3" w14:textId="5FDE10EC" w:rsidR="00EB611E" w:rsidRDefault="00EB611E" w:rsidP="00EB61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Имя</w:t>
            </w:r>
          </w:p>
        </w:tc>
        <w:tc>
          <w:tcPr>
            <w:tcW w:w="3216" w:type="dxa"/>
          </w:tcPr>
          <w:p w14:paraId="4818148C" w14:textId="4F3CD30F" w:rsidR="00EB611E" w:rsidRDefault="00EB611E" w:rsidP="00EB61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Отчество</w:t>
            </w:r>
          </w:p>
        </w:tc>
      </w:tr>
      <w:tr w:rsidR="00EB611E" w14:paraId="0A3C5841" w14:textId="77777777" w:rsidTr="00EB611E">
        <w:trPr>
          <w:trHeight w:val="260"/>
          <w:jc w:val="center"/>
        </w:trPr>
        <w:tc>
          <w:tcPr>
            <w:tcW w:w="3215" w:type="dxa"/>
          </w:tcPr>
          <w:p w14:paraId="728A74C3" w14:textId="06DD5771" w:rsidR="00EB611E" w:rsidRPr="00EB611E" w:rsidRDefault="00EB611E" w:rsidP="00EB61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61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Петров</w:t>
            </w:r>
          </w:p>
        </w:tc>
        <w:tc>
          <w:tcPr>
            <w:tcW w:w="3215" w:type="dxa"/>
          </w:tcPr>
          <w:p w14:paraId="44AE52DA" w14:textId="1322DCA1" w:rsidR="00EB611E" w:rsidRPr="00EB611E" w:rsidRDefault="00EB611E" w:rsidP="00EB61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</w:t>
            </w:r>
          </w:p>
        </w:tc>
        <w:tc>
          <w:tcPr>
            <w:tcW w:w="3216" w:type="dxa"/>
          </w:tcPr>
          <w:p w14:paraId="6EAD5254" w14:textId="5689AE93" w:rsidR="00EB611E" w:rsidRPr="00EB611E" w:rsidRDefault="00EB611E" w:rsidP="00EB61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Петрович</w:t>
            </w:r>
          </w:p>
        </w:tc>
      </w:tr>
      <w:tr w:rsidR="00EB611E" w14:paraId="3E314251" w14:textId="77777777" w:rsidTr="00EB611E">
        <w:trPr>
          <w:trHeight w:val="260"/>
          <w:jc w:val="center"/>
        </w:trPr>
        <w:tc>
          <w:tcPr>
            <w:tcW w:w="3215" w:type="dxa"/>
          </w:tcPr>
          <w:p w14:paraId="661B5F58" w14:textId="3A67F652" w:rsidR="00EB611E" w:rsidRPr="00EB611E" w:rsidRDefault="00EB611E" w:rsidP="00EB61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61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Иванов</w:t>
            </w:r>
          </w:p>
        </w:tc>
        <w:tc>
          <w:tcPr>
            <w:tcW w:w="3215" w:type="dxa"/>
          </w:tcPr>
          <w:p w14:paraId="4325A9E1" w14:textId="53D0D981" w:rsidR="00EB611E" w:rsidRPr="00EB611E" w:rsidRDefault="00EB611E" w:rsidP="00EB61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61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Иван</w:t>
            </w:r>
          </w:p>
        </w:tc>
        <w:tc>
          <w:tcPr>
            <w:tcW w:w="3216" w:type="dxa"/>
          </w:tcPr>
          <w:p w14:paraId="16F300B2" w14:textId="26347B86" w:rsidR="00EB611E" w:rsidRPr="00EB611E" w:rsidRDefault="00EB611E" w:rsidP="00EB61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61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Иванович</w:t>
            </w:r>
          </w:p>
        </w:tc>
      </w:tr>
    </w:tbl>
    <w:p w14:paraId="571BD307" w14:textId="77777777" w:rsidR="00EB611E" w:rsidRDefault="00EB611E" w:rsidP="00EB611E">
      <w:pPr>
        <w:ind w:firstLineChars="250" w:firstLine="602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09382C7D" w14:textId="77777777" w:rsidR="00EB611E" w:rsidRPr="00C52B7A" w:rsidRDefault="00EB611E" w:rsidP="00EB611E">
      <w:pPr>
        <w:ind w:firstLineChars="250" w:firstLine="602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21EF491E" w14:textId="77777777" w:rsidR="00850AC9" w:rsidRDefault="00DF46A3" w:rsidP="00EB611E">
      <w:pPr>
        <w:ind w:firstLineChars="250" w:firstLine="602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Заключение</w:t>
      </w:r>
    </w:p>
    <w:p w14:paraId="48856577" w14:textId="77777777" w:rsidR="00850AC9" w:rsidRDefault="00850AC9">
      <w:pPr>
        <w:ind w:firstLineChars="250" w:firstLine="602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0A24297B" w14:textId="28C5D0C3" w:rsidR="00850AC9" w:rsidRPr="001F1EA3" w:rsidRDefault="001F1EA3" w:rsidP="001F1EA3">
      <w:pPr>
        <w:ind w:firstLineChars="25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F1EA3">
        <w:rPr>
          <w:rFonts w:ascii="Times New Roman" w:hAnsi="Times New Roman" w:cs="Times New Roman"/>
          <w:sz w:val="24"/>
          <w:szCs w:val="24"/>
          <w:lang w:val="ru-RU"/>
        </w:rPr>
        <w:t>В заключении отражаются основные р</w:t>
      </w:r>
      <w:r>
        <w:rPr>
          <w:rFonts w:ascii="Times New Roman" w:hAnsi="Times New Roman" w:cs="Times New Roman"/>
          <w:sz w:val="24"/>
          <w:szCs w:val="24"/>
          <w:lang w:val="ru-RU"/>
        </w:rPr>
        <w:t>езультаты исследования, соответ</w:t>
      </w:r>
      <w:r w:rsidRPr="001F1EA3">
        <w:rPr>
          <w:rFonts w:ascii="Times New Roman" w:hAnsi="Times New Roman" w:cs="Times New Roman"/>
          <w:sz w:val="24"/>
          <w:szCs w:val="24"/>
          <w:lang w:val="ru-RU"/>
        </w:rPr>
        <w:t>ствующие поставленной цели.</w:t>
      </w:r>
    </w:p>
    <w:p w14:paraId="0230318A" w14:textId="77777777" w:rsidR="00850AC9" w:rsidRDefault="00DF46A3">
      <w:pPr>
        <w:ind w:firstLineChars="250" w:firstLine="602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Список источников</w:t>
      </w:r>
    </w:p>
    <w:p w14:paraId="0F50BF9C" w14:textId="77777777" w:rsidR="00850AC9" w:rsidRDefault="00850AC9">
      <w:pPr>
        <w:ind w:firstLineChars="250" w:firstLine="703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33B76A86" w14:textId="77777777" w:rsidR="00850AC9" w:rsidRPr="001F1EA3" w:rsidRDefault="00DF46A3" w:rsidP="001F1EA3">
      <w:pPr>
        <w:pStyle w:val="a6"/>
        <w:numPr>
          <w:ilvl w:val="0"/>
          <w:numId w:val="2"/>
        </w:numPr>
        <w:spacing w:beforeAutospacing="0" w:afterAutospacing="0"/>
        <w:ind w:left="0" w:firstLine="425"/>
        <w:jc w:val="both"/>
        <w:rPr>
          <w:lang w:val="ru-RU"/>
        </w:rPr>
      </w:pPr>
      <w:proofErr w:type="spellStart"/>
      <w:r w:rsidRPr="00F618A0">
        <w:rPr>
          <w:rStyle w:val="a4"/>
          <w:rFonts w:eastAsia="Segoe UI"/>
          <w:b w:val="0"/>
          <w:bCs w:val="0"/>
          <w:color w:val="0F1115"/>
          <w:shd w:val="clear" w:color="auto" w:fill="FFFFFF"/>
          <w:lang w:val="ru-RU"/>
        </w:rPr>
        <w:t>Котлер</w:t>
      </w:r>
      <w:proofErr w:type="spellEnd"/>
      <w:r w:rsidRPr="00F618A0">
        <w:rPr>
          <w:rStyle w:val="a4"/>
          <w:rFonts w:eastAsia="Segoe UI"/>
          <w:b w:val="0"/>
          <w:bCs w:val="0"/>
          <w:color w:val="0F1115"/>
          <w:shd w:val="clear" w:color="auto" w:fill="FFFFFF"/>
          <w:lang w:val="ru-RU"/>
        </w:rPr>
        <w:t>, Ф.</w:t>
      </w:r>
      <w:r>
        <w:rPr>
          <w:rFonts w:eastAsia="Segoe UI"/>
          <w:color w:val="0F1115"/>
          <w:shd w:val="clear" w:color="auto" w:fill="FFFFFF"/>
        </w:rPr>
        <w:t> </w:t>
      </w:r>
      <w:r w:rsidRPr="00F618A0">
        <w:rPr>
          <w:rFonts w:eastAsia="Segoe UI"/>
          <w:color w:val="0F1115"/>
          <w:shd w:val="clear" w:color="auto" w:fill="FFFFFF"/>
          <w:lang w:val="ru-RU"/>
        </w:rPr>
        <w:t xml:space="preserve">Маркетинг 4.0: Бренд в эпоху цифровых технологий / Ф. </w:t>
      </w:r>
      <w:proofErr w:type="spellStart"/>
      <w:r w:rsidRPr="00F618A0">
        <w:rPr>
          <w:rFonts w:eastAsia="Segoe UI"/>
          <w:color w:val="0F1115"/>
          <w:shd w:val="clear" w:color="auto" w:fill="FFFFFF"/>
          <w:lang w:val="ru-RU"/>
        </w:rPr>
        <w:t>Котлер</w:t>
      </w:r>
      <w:proofErr w:type="spellEnd"/>
      <w:r w:rsidRPr="00F618A0">
        <w:rPr>
          <w:rFonts w:eastAsia="Segoe UI"/>
          <w:color w:val="0F1115"/>
          <w:shd w:val="clear" w:color="auto" w:fill="FFFFFF"/>
          <w:lang w:val="ru-RU"/>
        </w:rPr>
        <w:t xml:space="preserve">, Х. </w:t>
      </w:r>
      <w:proofErr w:type="spellStart"/>
      <w:r w:rsidRPr="00F618A0">
        <w:rPr>
          <w:rFonts w:eastAsia="Segoe UI"/>
          <w:color w:val="0F1115"/>
          <w:shd w:val="clear" w:color="auto" w:fill="FFFFFF"/>
          <w:lang w:val="ru-RU"/>
        </w:rPr>
        <w:t>Картаджая</w:t>
      </w:r>
      <w:proofErr w:type="spellEnd"/>
      <w:r w:rsidRPr="00F618A0">
        <w:rPr>
          <w:rFonts w:eastAsia="Segoe UI"/>
          <w:color w:val="0F1115"/>
          <w:shd w:val="clear" w:color="auto" w:fill="FFFFFF"/>
          <w:lang w:val="ru-RU"/>
        </w:rPr>
        <w:t xml:space="preserve">, И. </w:t>
      </w:r>
      <w:proofErr w:type="spellStart"/>
      <w:proofErr w:type="gramStart"/>
      <w:r w:rsidRPr="00F618A0">
        <w:rPr>
          <w:rFonts w:eastAsia="Segoe UI"/>
          <w:color w:val="0F1115"/>
          <w:shd w:val="clear" w:color="auto" w:fill="FFFFFF"/>
          <w:lang w:val="ru-RU"/>
        </w:rPr>
        <w:t>Сетиаван</w:t>
      </w:r>
      <w:proofErr w:type="spellEnd"/>
      <w:r w:rsidRPr="00F618A0">
        <w:rPr>
          <w:rFonts w:eastAsia="Segoe UI"/>
          <w:color w:val="0F1115"/>
          <w:shd w:val="clear" w:color="auto" w:fill="FFFFFF"/>
          <w:lang w:val="ru-RU"/>
        </w:rPr>
        <w:t xml:space="preserve"> ;</w:t>
      </w:r>
      <w:proofErr w:type="gramEnd"/>
      <w:r w:rsidRPr="00F618A0">
        <w:rPr>
          <w:rFonts w:eastAsia="Segoe UI"/>
          <w:color w:val="0F1115"/>
          <w:shd w:val="clear" w:color="auto" w:fill="FFFFFF"/>
          <w:lang w:val="ru-RU"/>
        </w:rPr>
        <w:t xml:space="preserve"> пер. с англ. </w:t>
      </w:r>
      <w:r w:rsidRPr="001F1EA3">
        <w:rPr>
          <w:rFonts w:eastAsia="Segoe UI"/>
          <w:color w:val="0F1115"/>
          <w:shd w:val="clear" w:color="auto" w:fill="FFFFFF"/>
          <w:lang w:val="ru-RU"/>
        </w:rPr>
        <w:t xml:space="preserve">Т. Гутман. — </w:t>
      </w:r>
      <w:proofErr w:type="gramStart"/>
      <w:r w:rsidRPr="001F1EA3">
        <w:rPr>
          <w:rFonts w:eastAsia="Segoe UI"/>
          <w:color w:val="0F1115"/>
          <w:shd w:val="clear" w:color="auto" w:fill="FFFFFF"/>
          <w:lang w:val="ru-RU"/>
        </w:rPr>
        <w:t>Москва :</w:t>
      </w:r>
      <w:proofErr w:type="gramEnd"/>
      <w:r w:rsidRPr="001F1EA3">
        <w:rPr>
          <w:rFonts w:eastAsia="Segoe UI"/>
          <w:color w:val="0F1115"/>
          <w:shd w:val="clear" w:color="auto" w:fill="FFFFFF"/>
          <w:lang w:val="ru-RU"/>
        </w:rPr>
        <w:t xml:space="preserve"> </w:t>
      </w:r>
      <w:proofErr w:type="spellStart"/>
      <w:r w:rsidRPr="001F1EA3">
        <w:rPr>
          <w:rFonts w:eastAsia="Segoe UI"/>
          <w:color w:val="0F1115"/>
          <w:shd w:val="clear" w:color="auto" w:fill="FFFFFF"/>
          <w:lang w:val="ru-RU"/>
        </w:rPr>
        <w:t>Эксмо</w:t>
      </w:r>
      <w:proofErr w:type="spellEnd"/>
      <w:r w:rsidRPr="001F1EA3">
        <w:rPr>
          <w:rFonts w:eastAsia="Segoe UI"/>
          <w:color w:val="0F1115"/>
          <w:shd w:val="clear" w:color="auto" w:fill="FFFFFF"/>
          <w:lang w:val="ru-RU"/>
        </w:rPr>
        <w:t xml:space="preserve">, 2018. — 204 с. — </w:t>
      </w:r>
      <w:r>
        <w:rPr>
          <w:rFonts w:eastAsia="Segoe UI"/>
          <w:color w:val="0F1115"/>
          <w:shd w:val="clear" w:color="auto" w:fill="FFFFFF"/>
        </w:rPr>
        <w:t>ISBN</w:t>
      </w:r>
      <w:r w:rsidRPr="001F1EA3">
        <w:rPr>
          <w:rFonts w:eastAsia="Segoe UI"/>
          <w:color w:val="0F1115"/>
          <w:shd w:val="clear" w:color="auto" w:fill="FFFFFF"/>
          <w:lang w:val="ru-RU"/>
        </w:rPr>
        <w:t xml:space="preserve"> 978-5-699-96313-7.</w:t>
      </w:r>
    </w:p>
    <w:p w14:paraId="6AB5681E" w14:textId="77777777" w:rsidR="00850AC9" w:rsidRDefault="00DF46A3" w:rsidP="001F1EA3">
      <w:pPr>
        <w:pStyle w:val="a6"/>
        <w:numPr>
          <w:ilvl w:val="0"/>
          <w:numId w:val="2"/>
        </w:numPr>
        <w:spacing w:beforeAutospacing="0" w:afterAutospacing="0"/>
        <w:ind w:left="0" w:firstLine="425"/>
        <w:jc w:val="both"/>
      </w:pPr>
      <w:r>
        <w:rPr>
          <w:rStyle w:val="a4"/>
          <w:rFonts w:ascii="Segoe UI" w:eastAsia="Segoe UI" w:hAnsi="Segoe UI" w:cs="Segoe UI"/>
          <w:b w:val="0"/>
          <w:bCs w:val="0"/>
          <w:color w:val="0F1115"/>
          <w:sz w:val="16"/>
          <w:szCs w:val="16"/>
          <w:shd w:val="clear" w:color="auto" w:fill="FFFFFF"/>
        </w:rPr>
        <w:t> </w:t>
      </w:r>
      <w:proofErr w:type="spellStart"/>
      <w:r w:rsidRPr="00F618A0">
        <w:rPr>
          <w:rStyle w:val="a4"/>
          <w:rFonts w:eastAsia="Segoe UI"/>
          <w:b w:val="0"/>
          <w:bCs w:val="0"/>
          <w:color w:val="0F1115"/>
          <w:shd w:val="clear" w:color="auto" w:fill="FFFFFF"/>
          <w:lang w:val="ru-RU"/>
        </w:rPr>
        <w:t>Котлер</w:t>
      </w:r>
      <w:proofErr w:type="spellEnd"/>
      <w:r w:rsidRPr="00F618A0">
        <w:rPr>
          <w:rStyle w:val="a4"/>
          <w:rFonts w:eastAsia="Segoe UI"/>
          <w:b w:val="0"/>
          <w:bCs w:val="0"/>
          <w:color w:val="0F1115"/>
          <w:shd w:val="clear" w:color="auto" w:fill="FFFFFF"/>
          <w:lang w:val="ru-RU"/>
        </w:rPr>
        <w:t>, Ф.</w:t>
      </w:r>
      <w:r>
        <w:rPr>
          <w:rFonts w:eastAsia="Segoe UI"/>
          <w:color w:val="0F1115"/>
          <w:shd w:val="clear" w:color="auto" w:fill="FFFFFF"/>
        </w:rPr>
        <w:t> </w:t>
      </w:r>
      <w:r w:rsidRPr="00F618A0">
        <w:rPr>
          <w:rFonts w:eastAsia="Segoe UI"/>
          <w:color w:val="0F1115"/>
          <w:shd w:val="clear" w:color="auto" w:fill="FFFFFF"/>
          <w:lang w:val="ru-RU"/>
        </w:rPr>
        <w:t xml:space="preserve">Маркетинг 5.0: Технологии следующего поколения / Ф. </w:t>
      </w:r>
      <w:proofErr w:type="spellStart"/>
      <w:r w:rsidRPr="00F618A0">
        <w:rPr>
          <w:rFonts w:eastAsia="Segoe UI"/>
          <w:color w:val="0F1115"/>
          <w:shd w:val="clear" w:color="auto" w:fill="FFFFFF"/>
          <w:lang w:val="ru-RU"/>
        </w:rPr>
        <w:t>Котлер</w:t>
      </w:r>
      <w:proofErr w:type="spellEnd"/>
      <w:r w:rsidRPr="00F618A0">
        <w:rPr>
          <w:rFonts w:eastAsia="Segoe UI"/>
          <w:color w:val="0F1115"/>
          <w:shd w:val="clear" w:color="auto" w:fill="FFFFFF"/>
          <w:lang w:val="ru-RU"/>
        </w:rPr>
        <w:t xml:space="preserve">, Х. </w:t>
      </w:r>
      <w:proofErr w:type="spellStart"/>
      <w:r w:rsidRPr="00F618A0">
        <w:rPr>
          <w:rFonts w:eastAsia="Segoe UI"/>
          <w:color w:val="0F1115"/>
          <w:shd w:val="clear" w:color="auto" w:fill="FFFFFF"/>
          <w:lang w:val="ru-RU"/>
        </w:rPr>
        <w:t>Картаджая</w:t>
      </w:r>
      <w:proofErr w:type="spellEnd"/>
      <w:r w:rsidRPr="00F618A0">
        <w:rPr>
          <w:rFonts w:eastAsia="Segoe UI"/>
          <w:color w:val="0F1115"/>
          <w:shd w:val="clear" w:color="auto" w:fill="FFFFFF"/>
          <w:lang w:val="ru-RU"/>
        </w:rPr>
        <w:t xml:space="preserve">, И. </w:t>
      </w:r>
      <w:proofErr w:type="spellStart"/>
      <w:proofErr w:type="gramStart"/>
      <w:r w:rsidRPr="00F618A0">
        <w:rPr>
          <w:rFonts w:eastAsia="Segoe UI"/>
          <w:color w:val="0F1115"/>
          <w:shd w:val="clear" w:color="auto" w:fill="FFFFFF"/>
          <w:lang w:val="ru-RU"/>
        </w:rPr>
        <w:t>Сетьяван</w:t>
      </w:r>
      <w:proofErr w:type="spellEnd"/>
      <w:r w:rsidRPr="00F618A0">
        <w:rPr>
          <w:rFonts w:eastAsia="Segoe UI"/>
          <w:color w:val="0F1115"/>
          <w:shd w:val="clear" w:color="auto" w:fill="FFFFFF"/>
          <w:lang w:val="ru-RU"/>
        </w:rPr>
        <w:t xml:space="preserve"> ;</w:t>
      </w:r>
      <w:proofErr w:type="gramEnd"/>
      <w:r w:rsidRPr="00F618A0">
        <w:rPr>
          <w:rFonts w:eastAsia="Segoe UI"/>
          <w:color w:val="0F1115"/>
          <w:shd w:val="clear" w:color="auto" w:fill="FFFFFF"/>
          <w:lang w:val="ru-RU"/>
        </w:rPr>
        <w:t xml:space="preserve"> пер. с англ. </w:t>
      </w:r>
      <w:r>
        <w:rPr>
          <w:rFonts w:eastAsia="Segoe UI"/>
          <w:color w:val="0F1115"/>
          <w:shd w:val="clear" w:color="auto" w:fill="FFFFFF"/>
        </w:rPr>
        <w:t xml:space="preserve">Т. А. </w:t>
      </w:r>
      <w:proofErr w:type="spellStart"/>
      <w:r>
        <w:rPr>
          <w:rFonts w:eastAsia="Segoe UI"/>
          <w:color w:val="0F1115"/>
          <w:shd w:val="clear" w:color="auto" w:fill="FFFFFF"/>
        </w:rPr>
        <w:t>Гутник</w:t>
      </w:r>
      <w:proofErr w:type="spellEnd"/>
      <w:r>
        <w:rPr>
          <w:rFonts w:eastAsia="Segoe UI"/>
          <w:color w:val="0F1115"/>
          <w:shd w:val="clear" w:color="auto" w:fill="FFFFFF"/>
        </w:rPr>
        <w:t xml:space="preserve">. — </w:t>
      </w:r>
      <w:proofErr w:type="spellStart"/>
      <w:proofErr w:type="gramStart"/>
      <w:r>
        <w:rPr>
          <w:rFonts w:eastAsia="Segoe UI"/>
          <w:color w:val="0F1115"/>
          <w:shd w:val="clear" w:color="auto" w:fill="FFFFFF"/>
        </w:rPr>
        <w:t>Москва</w:t>
      </w:r>
      <w:proofErr w:type="spellEnd"/>
      <w:r>
        <w:rPr>
          <w:rFonts w:eastAsia="Segoe UI"/>
          <w:color w:val="0F1115"/>
          <w:shd w:val="clear" w:color="auto" w:fill="FFFFFF"/>
        </w:rPr>
        <w:t xml:space="preserve"> :</w:t>
      </w:r>
      <w:proofErr w:type="gramEnd"/>
      <w:r>
        <w:rPr>
          <w:rFonts w:eastAsia="Segoe UI"/>
          <w:color w:val="0F1115"/>
          <w:shd w:val="clear" w:color="auto" w:fill="FFFFFF"/>
        </w:rPr>
        <w:t xml:space="preserve"> </w:t>
      </w:r>
      <w:proofErr w:type="spellStart"/>
      <w:r>
        <w:rPr>
          <w:rFonts w:eastAsia="Segoe UI"/>
          <w:color w:val="0F1115"/>
          <w:shd w:val="clear" w:color="auto" w:fill="FFFFFF"/>
        </w:rPr>
        <w:t>Питер</w:t>
      </w:r>
      <w:proofErr w:type="spellEnd"/>
      <w:r>
        <w:rPr>
          <w:rFonts w:eastAsia="Segoe UI"/>
          <w:color w:val="0F1115"/>
          <w:shd w:val="clear" w:color="auto" w:fill="FFFFFF"/>
        </w:rPr>
        <w:t>, 2021. — 256 с. — ISBN 978-5-4461-1465-2.</w:t>
      </w:r>
    </w:p>
    <w:p w14:paraId="1F19D013" w14:textId="77777777" w:rsidR="00850AC9" w:rsidRPr="00F618A0" w:rsidRDefault="00DF46A3" w:rsidP="001F1EA3">
      <w:pPr>
        <w:pStyle w:val="a6"/>
        <w:numPr>
          <w:ilvl w:val="0"/>
          <w:numId w:val="2"/>
        </w:numPr>
        <w:spacing w:beforeAutospacing="0" w:afterAutospacing="0"/>
        <w:ind w:left="0" w:firstLine="425"/>
        <w:jc w:val="both"/>
        <w:rPr>
          <w:lang w:val="ru-RU"/>
        </w:rPr>
      </w:pPr>
      <w:proofErr w:type="spellStart"/>
      <w:r w:rsidRPr="00F618A0">
        <w:rPr>
          <w:rStyle w:val="a4"/>
          <w:rFonts w:eastAsia="Segoe UI"/>
          <w:b w:val="0"/>
          <w:bCs w:val="0"/>
          <w:color w:val="0F1115"/>
          <w:shd w:val="clear" w:color="auto" w:fill="FFFFFF"/>
          <w:lang w:val="ru-RU"/>
        </w:rPr>
        <w:t>Лемени</w:t>
      </w:r>
      <w:proofErr w:type="spellEnd"/>
      <w:r w:rsidRPr="00F618A0">
        <w:rPr>
          <w:rStyle w:val="a4"/>
          <w:rFonts w:eastAsia="Segoe UI"/>
          <w:b w:val="0"/>
          <w:bCs w:val="0"/>
          <w:color w:val="0F1115"/>
          <w:shd w:val="clear" w:color="auto" w:fill="FFFFFF"/>
          <w:lang w:val="ru-RU"/>
        </w:rPr>
        <w:t>, Й. С.</w:t>
      </w:r>
      <w:r w:rsidRPr="00F618A0">
        <w:rPr>
          <w:rStyle w:val="a4"/>
          <w:rFonts w:eastAsia="Segoe UI"/>
          <w:b w:val="0"/>
          <w:bCs w:val="0"/>
          <w:color w:val="0F1115"/>
          <w:shd w:val="clear" w:color="auto" w:fill="FFFFFF"/>
          <w:lang w:val="ru-RU"/>
        </w:rPr>
        <w:t xml:space="preserve"> М. </w:t>
      </w:r>
      <w:proofErr w:type="spellStart"/>
      <w:r w:rsidRPr="00F618A0">
        <w:rPr>
          <w:rStyle w:val="a4"/>
          <w:rFonts w:eastAsia="Segoe UI"/>
          <w:b w:val="0"/>
          <w:bCs w:val="0"/>
          <w:color w:val="0F1115"/>
          <w:shd w:val="clear" w:color="auto" w:fill="FFFFFF"/>
          <w:lang w:val="ru-RU"/>
        </w:rPr>
        <w:t>ван</w:t>
      </w:r>
      <w:proofErr w:type="spellEnd"/>
      <w:r w:rsidRPr="00F618A0">
        <w:rPr>
          <w:rStyle w:val="a4"/>
          <w:rFonts w:eastAsia="Segoe UI"/>
          <w:color w:val="0F1115"/>
          <w:shd w:val="clear" w:color="auto" w:fill="FFFFFF"/>
          <w:lang w:val="ru-RU"/>
        </w:rPr>
        <w:t>.</w:t>
      </w:r>
      <w:r>
        <w:rPr>
          <w:rFonts w:eastAsia="Segoe UI"/>
          <w:color w:val="0F1115"/>
          <w:shd w:val="clear" w:color="auto" w:fill="FFFFFF"/>
        </w:rPr>
        <w:t> </w:t>
      </w:r>
      <w:r w:rsidRPr="00F618A0">
        <w:rPr>
          <w:rFonts w:eastAsia="Segoe UI"/>
          <w:color w:val="0F1115"/>
          <w:shd w:val="clear" w:color="auto" w:fill="FFFFFF"/>
          <w:lang w:val="ru-RU"/>
        </w:rPr>
        <w:t xml:space="preserve">Цифровой потребитель: новая модель поведения / Й. С. М. </w:t>
      </w:r>
      <w:proofErr w:type="spellStart"/>
      <w:r w:rsidRPr="00F618A0">
        <w:rPr>
          <w:rFonts w:eastAsia="Segoe UI"/>
          <w:color w:val="0F1115"/>
          <w:shd w:val="clear" w:color="auto" w:fill="FFFFFF"/>
          <w:lang w:val="ru-RU"/>
        </w:rPr>
        <w:t>ван</w:t>
      </w:r>
      <w:proofErr w:type="spellEnd"/>
      <w:r w:rsidRPr="00F618A0">
        <w:rPr>
          <w:rFonts w:eastAsia="Segoe UI"/>
          <w:color w:val="0F1115"/>
          <w:shd w:val="clear" w:color="auto" w:fill="FFFFFF"/>
          <w:lang w:val="ru-RU"/>
        </w:rPr>
        <w:t xml:space="preserve"> </w:t>
      </w:r>
      <w:proofErr w:type="spellStart"/>
      <w:r w:rsidRPr="00F618A0">
        <w:rPr>
          <w:rFonts w:eastAsia="Segoe UI"/>
          <w:color w:val="0F1115"/>
          <w:shd w:val="clear" w:color="auto" w:fill="FFFFFF"/>
          <w:lang w:val="ru-RU"/>
        </w:rPr>
        <w:t>Лемени</w:t>
      </w:r>
      <w:proofErr w:type="spellEnd"/>
      <w:r w:rsidRPr="00F618A0">
        <w:rPr>
          <w:rFonts w:eastAsia="Segoe UI"/>
          <w:color w:val="0F1115"/>
          <w:shd w:val="clear" w:color="auto" w:fill="FFFFFF"/>
          <w:lang w:val="ru-RU"/>
        </w:rPr>
        <w:t xml:space="preserve">, Б. Дж. </w:t>
      </w:r>
      <w:proofErr w:type="spellStart"/>
      <w:r w:rsidRPr="00F618A0">
        <w:rPr>
          <w:rFonts w:eastAsia="Segoe UI"/>
          <w:color w:val="0F1115"/>
          <w:shd w:val="clear" w:color="auto" w:fill="FFFFFF"/>
          <w:lang w:val="ru-RU"/>
        </w:rPr>
        <w:t>ван</w:t>
      </w:r>
      <w:proofErr w:type="spellEnd"/>
      <w:r w:rsidRPr="00F618A0">
        <w:rPr>
          <w:rFonts w:eastAsia="Segoe UI"/>
          <w:color w:val="0F1115"/>
          <w:shd w:val="clear" w:color="auto" w:fill="FFFFFF"/>
          <w:lang w:val="ru-RU"/>
        </w:rPr>
        <w:t xml:space="preserve"> </w:t>
      </w:r>
      <w:proofErr w:type="spellStart"/>
      <w:r w:rsidRPr="00F618A0">
        <w:rPr>
          <w:rFonts w:eastAsia="Segoe UI"/>
          <w:color w:val="0F1115"/>
          <w:shd w:val="clear" w:color="auto" w:fill="FFFFFF"/>
          <w:lang w:val="ru-RU"/>
        </w:rPr>
        <w:t>ден</w:t>
      </w:r>
      <w:proofErr w:type="spellEnd"/>
      <w:r w:rsidRPr="00F618A0">
        <w:rPr>
          <w:rFonts w:eastAsia="Segoe UI"/>
          <w:color w:val="0F1115"/>
          <w:shd w:val="clear" w:color="auto" w:fill="FFFFFF"/>
          <w:lang w:val="ru-RU"/>
        </w:rPr>
        <w:t xml:space="preserve"> </w:t>
      </w:r>
      <w:proofErr w:type="spellStart"/>
      <w:r w:rsidRPr="00F618A0">
        <w:rPr>
          <w:rFonts w:eastAsia="Segoe UI"/>
          <w:color w:val="0F1115"/>
          <w:shd w:val="clear" w:color="auto" w:fill="FFFFFF"/>
          <w:lang w:val="ru-RU"/>
        </w:rPr>
        <w:t>Путте</w:t>
      </w:r>
      <w:proofErr w:type="spellEnd"/>
      <w:r w:rsidRPr="00F618A0">
        <w:rPr>
          <w:rFonts w:eastAsia="Segoe UI"/>
          <w:color w:val="0F1115"/>
          <w:shd w:val="clear" w:color="auto" w:fill="FFFFFF"/>
          <w:lang w:val="ru-RU"/>
        </w:rPr>
        <w:t xml:space="preserve">, Ф. </w:t>
      </w:r>
      <w:proofErr w:type="spellStart"/>
      <w:r w:rsidRPr="00F618A0">
        <w:rPr>
          <w:rFonts w:eastAsia="Segoe UI"/>
          <w:color w:val="0F1115"/>
          <w:shd w:val="clear" w:color="auto" w:fill="FFFFFF"/>
          <w:lang w:val="ru-RU"/>
        </w:rPr>
        <w:t>Броннер</w:t>
      </w:r>
      <w:proofErr w:type="spellEnd"/>
      <w:r w:rsidRPr="00F618A0">
        <w:rPr>
          <w:rFonts w:eastAsia="Segoe UI"/>
          <w:color w:val="0F1115"/>
          <w:shd w:val="clear" w:color="auto" w:fill="FFFFFF"/>
          <w:lang w:val="ru-RU"/>
        </w:rPr>
        <w:t xml:space="preserve"> [и др.]. — </w:t>
      </w:r>
      <w:proofErr w:type="gramStart"/>
      <w:r w:rsidRPr="00F618A0">
        <w:rPr>
          <w:rFonts w:eastAsia="Segoe UI"/>
          <w:color w:val="0F1115"/>
          <w:shd w:val="clear" w:color="auto" w:fill="FFFFFF"/>
          <w:lang w:val="ru-RU"/>
        </w:rPr>
        <w:t>Москва :</w:t>
      </w:r>
      <w:proofErr w:type="gramEnd"/>
      <w:r w:rsidRPr="00F618A0">
        <w:rPr>
          <w:rFonts w:eastAsia="Segoe UI"/>
          <w:color w:val="0F1115"/>
          <w:shd w:val="clear" w:color="auto" w:fill="FFFFFF"/>
          <w:lang w:val="ru-RU"/>
        </w:rPr>
        <w:t xml:space="preserve"> Альпина </w:t>
      </w:r>
      <w:proofErr w:type="spellStart"/>
      <w:r w:rsidRPr="00F618A0">
        <w:rPr>
          <w:rFonts w:eastAsia="Segoe UI"/>
          <w:color w:val="0F1115"/>
          <w:shd w:val="clear" w:color="auto" w:fill="FFFFFF"/>
          <w:lang w:val="ru-RU"/>
        </w:rPr>
        <w:t>Паблишер</w:t>
      </w:r>
      <w:proofErr w:type="spellEnd"/>
      <w:r w:rsidRPr="00F618A0">
        <w:rPr>
          <w:rFonts w:eastAsia="Segoe UI"/>
          <w:color w:val="0F1115"/>
          <w:shd w:val="clear" w:color="auto" w:fill="FFFFFF"/>
          <w:lang w:val="ru-RU"/>
        </w:rPr>
        <w:t xml:space="preserve">, 2020. — 322 с. — </w:t>
      </w:r>
      <w:r>
        <w:rPr>
          <w:rFonts w:eastAsia="Segoe UI"/>
          <w:color w:val="0F1115"/>
          <w:shd w:val="clear" w:color="auto" w:fill="FFFFFF"/>
        </w:rPr>
        <w:t>ISBN</w:t>
      </w:r>
      <w:r w:rsidRPr="00F618A0">
        <w:rPr>
          <w:rFonts w:eastAsia="Segoe UI"/>
          <w:color w:val="0F1115"/>
          <w:shd w:val="clear" w:color="auto" w:fill="FFFFFF"/>
          <w:lang w:val="ru-RU"/>
        </w:rPr>
        <w:t xml:space="preserve"> 978-5-9614-3375-1.</w:t>
      </w:r>
    </w:p>
    <w:p w14:paraId="12746CCE" w14:textId="77777777" w:rsidR="00850AC9" w:rsidRDefault="00850AC9">
      <w:pPr>
        <w:pStyle w:val="a6"/>
        <w:spacing w:beforeAutospacing="0" w:afterAutospacing="0"/>
        <w:ind w:firstLineChars="250" w:firstLine="600"/>
        <w:jc w:val="both"/>
        <w:rPr>
          <w:rStyle w:val="a4"/>
          <w:rFonts w:eastAsia="Segoe UI"/>
          <w:b w:val="0"/>
          <w:bCs w:val="0"/>
          <w:color w:val="0F1115"/>
          <w:shd w:val="clear" w:color="auto" w:fill="FFFFFF"/>
          <w:lang w:val="ru-RU"/>
        </w:rPr>
      </w:pPr>
    </w:p>
    <w:p w14:paraId="6E38296C" w14:textId="77777777" w:rsidR="001F1EA3" w:rsidRDefault="001F1EA3" w:rsidP="001F1EA3">
      <w:pPr>
        <w:pStyle w:val="a6"/>
        <w:spacing w:beforeAutospacing="0" w:afterAutospacing="0"/>
        <w:ind w:firstLineChars="250" w:firstLine="600"/>
        <w:jc w:val="both"/>
        <w:rPr>
          <w:rStyle w:val="a4"/>
          <w:rFonts w:eastAsia="Segoe UI"/>
          <w:b w:val="0"/>
          <w:bCs w:val="0"/>
          <w:color w:val="0F1115"/>
          <w:shd w:val="clear" w:color="auto" w:fill="FFFFFF"/>
          <w:lang w:val="ru-RU"/>
        </w:rPr>
      </w:pPr>
      <w:r>
        <w:rPr>
          <w:rStyle w:val="a4"/>
          <w:rFonts w:eastAsia="Segoe UI"/>
          <w:b w:val="0"/>
          <w:bCs w:val="0"/>
          <w:color w:val="0F1115"/>
          <w:shd w:val="clear" w:color="auto" w:fill="FFFFFF"/>
          <w:lang w:val="ru-RU"/>
        </w:rPr>
        <w:t xml:space="preserve">Список источников формируется в алфавитном порядке (сначала российские, затем зарубежные источники). </w:t>
      </w:r>
    </w:p>
    <w:p w14:paraId="7B99FEC7" w14:textId="77777777" w:rsidR="001F1EA3" w:rsidRDefault="001F1EA3" w:rsidP="001F1EA3">
      <w:pPr>
        <w:pStyle w:val="a6"/>
        <w:spacing w:beforeAutospacing="0" w:afterAutospacing="0"/>
        <w:ind w:firstLineChars="250" w:firstLine="600"/>
        <w:jc w:val="both"/>
        <w:rPr>
          <w:rStyle w:val="a4"/>
          <w:rFonts w:eastAsia="Segoe UI"/>
          <w:b w:val="0"/>
          <w:bCs w:val="0"/>
          <w:color w:val="0F1115"/>
          <w:shd w:val="clear" w:color="auto" w:fill="FFFFFF"/>
          <w:lang w:val="ru-RU"/>
        </w:rPr>
      </w:pPr>
      <w:r>
        <w:rPr>
          <w:rStyle w:val="a4"/>
          <w:rFonts w:eastAsia="Segoe UI"/>
          <w:b w:val="0"/>
          <w:bCs w:val="0"/>
          <w:color w:val="0F1115"/>
          <w:shd w:val="clear" w:color="auto" w:fill="FFFFFF"/>
          <w:lang w:val="ru-RU"/>
        </w:rPr>
        <w:t>По тексту обязательно расставляются перекрестные ссылки на ВСЕ источники.</w:t>
      </w:r>
    </w:p>
    <w:p w14:paraId="57804086" w14:textId="77777777" w:rsidR="001F1EA3" w:rsidRPr="00F618A0" w:rsidRDefault="001F1EA3">
      <w:pPr>
        <w:pStyle w:val="a6"/>
        <w:spacing w:beforeAutospacing="0" w:afterAutospacing="0"/>
        <w:ind w:firstLineChars="250" w:firstLine="600"/>
        <w:jc w:val="both"/>
        <w:rPr>
          <w:color w:val="000000" w:themeColor="text1"/>
          <w:lang w:val="ru-RU"/>
        </w:rPr>
      </w:pPr>
    </w:p>
    <w:p w14:paraId="5399C26F" w14:textId="77777777" w:rsidR="00850AC9" w:rsidRPr="001F1EA3" w:rsidRDefault="00DF46A3">
      <w:pPr>
        <w:pStyle w:val="a6"/>
        <w:spacing w:beforeAutospacing="0" w:afterAutospacing="0"/>
        <w:ind w:firstLineChars="250" w:firstLine="602"/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References</w:t>
      </w:r>
    </w:p>
    <w:p w14:paraId="20032A9B" w14:textId="77777777" w:rsidR="00850AC9" w:rsidRPr="001F1EA3" w:rsidRDefault="00850AC9">
      <w:pPr>
        <w:pStyle w:val="a6"/>
        <w:spacing w:beforeAutospacing="0" w:afterAutospacing="0"/>
        <w:ind w:firstLineChars="250" w:firstLine="602"/>
        <w:jc w:val="center"/>
        <w:rPr>
          <w:b/>
          <w:bCs/>
          <w:color w:val="000000" w:themeColor="text1"/>
        </w:rPr>
      </w:pPr>
    </w:p>
    <w:p w14:paraId="13D2A1CB" w14:textId="77777777" w:rsidR="00850AC9" w:rsidRDefault="00DF46A3">
      <w:pPr>
        <w:pStyle w:val="a6"/>
        <w:spacing w:beforeAutospacing="0" w:afterAutospacing="0"/>
        <w:ind w:firstLineChars="250" w:firstLine="600"/>
        <w:jc w:val="both"/>
        <w:rPr>
          <w:color w:val="000000" w:themeColor="text1"/>
        </w:rPr>
      </w:pPr>
      <w:proofErr w:type="gramStart"/>
      <w:r w:rsidRPr="001F1EA3">
        <w:rPr>
          <w:color w:val="000000" w:themeColor="text1"/>
        </w:rPr>
        <w:t>1.</w:t>
      </w:r>
      <w:r>
        <w:rPr>
          <w:color w:val="000000" w:themeColor="text1"/>
        </w:rPr>
        <w:t>Kothler</w:t>
      </w:r>
      <w:proofErr w:type="gramEnd"/>
      <w:r w:rsidRPr="001F1EA3">
        <w:rPr>
          <w:color w:val="000000" w:themeColor="text1"/>
        </w:rPr>
        <w:t xml:space="preserve">, </w:t>
      </w:r>
      <w:r>
        <w:rPr>
          <w:color w:val="000000" w:themeColor="text1"/>
        </w:rPr>
        <w:t>F</w:t>
      </w:r>
      <w:r w:rsidRPr="001F1EA3">
        <w:rPr>
          <w:color w:val="000000" w:themeColor="text1"/>
        </w:rPr>
        <w:t xml:space="preserve">. </w:t>
      </w:r>
      <w:r>
        <w:rPr>
          <w:color w:val="000000" w:themeColor="text1"/>
        </w:rPr>
        <w:t>Marketing</w:t>
      </w:r>
      <w:r w:rsidRPr="001F1EA3">
        <w:rPr>
          <w:color w:val="000000" w:themeColor="text1"/>
        </w:rPr>
        <w:t xml:space="preserve"> 4.0: </w:t>
      </w:r>
      <w:r>
        <w:rPr>
          <w:color w:val="000000" w:themeColor="text1"/>
        </w:rPr>
        <w:t>Brand</w:t>
      </w:r>
      <w:r w:rsidRPr="001F1EA3">
        <w:rPr>
          <w:color w:val="000000" w:themeColor="text1"/>
        </w:rPr>
        <w:t xml:space="preserve"> </w:t>
      </w:r>
      <w:r>
        <w:rPr>
          <w:color w:val="000000" w:themeColor="text1"/>
        </w:rPr>
        <w:t>in</w:t>
      </w:r>
      <w:r w:rsidRPr="001F1EA3">
        <w:rPr>
          <w:color w:val="000000" w:themeColor="text1"/>
        </w:rPr>
        <w:t xml:space="preserve"> </w:t>
      </w:r>
      <w:r>
        <w:rPr>
          <w:color w:val="000000" w:themeColor="text1"/>
        </w:rPr>
        <w:t>the</w:t>
      </w:r>
      <w:r w:rsidRPr="001F1EA3">
        <w:rPr>
          <w:color w:val="000000" w:themeColor="text1"/>
        </w:rPr>
        <w:t xml:space="preserve"> </w:t>
      </w:r>
      <w:r>
        <w:rPr>
          <w:color w:val="000000" w:themeColor="text1"/>
        </w:rPr>
        <w:t>Digital</w:t>
      </w:r>
      <w:r w:rsidRPr="001F1EA3">
        <w:rPr>
          <w:color w:val="000000" w:themeColor="text1"/>
        </w:rPr>
        <w:t xml:space="preserve"> </w:t>
      </w:r>
      <w:r>
        <w:rPr>
          <w:color w:val="000000" w:themeColor="text1"/>
        </w:rPr>
        <w:t>Age</w:t>
      </w:r>
      <w:r w:rsidRPr="001F1EA3">
        <w:rPr>
          <w:color w:val="000000" w:themeColor="text1"/>
        </w:rPr>
        <w:t xml:space="preserve">/ </w:t>
      </w:r>
      <w:r>
        <w:rPr>
          <w:color w:val="000000" w:themeColor="text1"/>
        </w:rPr>
        <w:t>F</w:t>
      </w:r>
      <w:r w:rsidRPr="001F1EA3">
        <w:rPr>
          <w:color w:val="000000" w:themeColor="text1"/>
        </w:rPr>
        <w:t xml:space="preserve">. </w:t>
      </w:r>
      <w:proofErr w:type="spellStart"/>
      <w:r>
        <w:rPr>
          <w:color w:val="000000" w:themeColor="text1"/>
        </w:rPr>
        <w:t>Kothler</w:t>
      </w:r>
      <w:proofErr w:type="spellEnd"/>
      <w:r>
        <w:rPr>
          <w:color w:val="000000" w:themeColor="text1"/>
        </w:rPr>
        <w:t xml:space="preserve">, H. </w:t>
      </w:r>
      <w:proofErr w:type="spellStart"/>
      <w:r>
        <w:rPr>
          <w:color w:val="000000" w:themeColor="text1"/>
        </w:rPr>
        <w:t>Kartajaya</w:t>
      </w:r>
      <w:proofErr w:type="spellEnd"/>
      <w:r>
        <w:rPr>
          <w:color w:val="000000" w:themeColor="text1"/>
        </w:rPr>
        <w:t xml:space="preserve">, I. </w:t>
      </w:r>
      <w:proofErr w:type="spellStart"/>
      <w:r>
        <w:rPr>
          <w:color w:val="000000" w:themeColor="text1"/>
        </w:rPr>
        <w:t>Setiavan</w:t>
      </w:r>
      <w:proofErr w:type="spellEnd"/>
      <w:r>
        <w:rPr>
          <w:color w:val="000000" w:themeColor="text1"/>
        </w:rPr>
        <w:t xml:space="preserve"> ; pr. with Engl. T</w:t>
      </w:r>
      <w:r>
        <w:rPr>
          <w:color w:val="000000" w:themeColor="text1"/>
        </w:rPr>
        <w:t xml:space="preserve">. </w:t>
      </w:r>
      <w:proofErr w:type="spellStart"/>
      <w:r>
        <w:rPr>
          <w:color w:val="000000" w:themeColor="text1"/>
        </w:rPr>
        <w:t>Gutman</w:t>
      </w:r>
      <w:proofErr w:type="spellEnd"/>
      <w:r>
        <w:rPr>
          <w:color w:val="000000" w:themeColor="text1"/>
        </w:rPr>
        <w:t xml:space="preserve">. - </w:t>
      </w:r>
      <w:proofErr w:type="gramStart"/>
      <w:r>
        <w:rPr>
          <w:color w:val="000000" w:themeColor="text1"/>
        </w:rPr>
        <w:t>Moscow :</w:t>
      </w:r>
      <w:proofErr w:type="gram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Exmo</w:t>
      </w:r>
      <w:proofErr w:type="spellEnd"/>
      <w:r>
        <w:rPr>
          <w:color w:val="000000" w:themeColor="text1"/>
        </w:rPr>
        <w:t>, 2018. - 204 pp. - ISBN 978-5-699-96313-7.</w:t>
      </w:r>
    </w:p>
    <w:p w14:paraId="0416D47F" w14:textId="77777777" w:rsidR="00850AC9" w:rsidRDefault="00DF46A3">
      <w:pPr>
        <w:pStyle w:val="a6"/>
        <w:spacing w:beforeAutospacing="0" w:afterAutospacing="0"/>
        <w:ind w:firstLineChars="250" w:firstLine="600"/>
        <w:jc w:val="both"/>
        <w:rPr>
          <w:color w:val="000000" w:themeColor="text1"/>
        </w:rPr>
      </w:pPr>
      <w:r>
        <w:rPr>
          <w:color w:val="000000" w:themeColor="text1"/>
        </w:rPr>
        <w:t xml:space="preserve">2. Kotler, F. Marketing 5.0: Next Generation Technologies/ F. Kotler, H. </w:t>
      </w:r>
      <w:proofErr w:type="spellStart"/>
      <w:r>
        <w:rPr>
          <w:color w:val="000000" w:themeColor="text1"/>
        </w:rPr>
        <w:t>Kartajaj</w:t>
      </w:r>
      <w:proofErr w:type="spellEnd"/>
      <w:r>
        <w:rPr>
          <w:color w:val="000000" w:themeColor="text1"/>
        </w:rPr>
        <w:t xml:space="preserve">, I. </w:t>
      </w:r>
      <w:proofErr w:type="spellStart"/>
      <w:proofErr w:type="gramStart"/>
      <w:r>
        <w:rPr>
          <w:color w:val="000000" w:themeColor="text1"/>
        </w:rPr>
        <w:t>Setivan</w:t>
      </w:r>
      <w:proofErr w:type="spellEnd"/>
      <w:r>
        <w:rPr>
          <w:color w:val="000000" w:themeColor="text1"/>
        </w:rPr>
        <w:t xml:space="preserve"> ;</w:t>
      </w:r>
      <w:proofErr w:type="gramEnd"/>
      <w:r>
        <w:rPr>
          <w:color w:val="000000" w:themeColor="text1"/>
        </w:rPr>
        <w:t xml:space="preserve"> pen. </w:t>
      </w:r>
      <w:proofErr w:type="gramStart"/>
      <w:r>
        <w:rPr>
          <w:color w:val="000000" w:themeColor="text1"/>
        </w:rPr>
        <w:t>with</w:t>
      </w:r>
      <w:proofErr w:type="gramEnd"/>
      <w:r>
        <w:rPr>
          <w:color w:val="000000" w:themeColor="text1"/>
        </w:rPr>
        <w:t xml:space="preserve"> Engl. T. A. </w:t>
      </w:r>
      <w:proofErr w:type="spellStart"/>
      <w:r>
        <w:rPr>
          <w:color w:val="000000" w:themeColor="text1"/>
        </w:rPr>
        <w:t>Guttnik</w:t>
      </w:r>
      <w:proofErr w:type="spellEnd"/>
      <w:r>
        <w:rPr>
          <w:color w:val="000000" w:themeColor="text1"/>
        </w:rPr>
        <w:t xml:space="preserve">. - </w:t>
      </w:r>
      <w:proofErr w:type="gramStart"/>
      <w:r>
        <w:rPr>
          <w:color w:val="000000" w:themeColor="text1"/>
        </w:rPr>
        <w:t>Moscow :</w:t>
      </w:r>
      <w:proofErr w:type="gramEnd"/>
      <w:r>
        <w:rPr>
          <w:color w:val="000000" w:themeColor="text1"/>
        </w:rPr>
        <w:t xml:space="preserve"> Peter, 2021. - 256 pp. - ISBN 978-5-4461-1465-2.</w:t>
      </w:r>
    </w:p>
    <w:p w14:paraId="15E95C8E" w14:textId="77777777" w:rsidR="00850AC9" w:rsidRDefault="00DF46A3">
      <w:pPr>
        <w:pStyle w:val="a6"/>
        <w:spacing w:beforeAutospacing="0" w:afterAutospacing="0"/>
        <w:ind w:firstLineChars="250" w:firstLine="600"/>
        <w:jc w:val="both"/>
        <w:rPr>
          <w:color w:val="000000" w:themeColor="text1"/>
        </w:rPr>
      </w:pPr>
      <w:proofErr w:type="gramStart"/>
      <w:r>
        <w:rPr>
          <w:color w:val="000000" w:themeColor="text1"/>
        </w:rPr>
        <w:t>3.Lemeni</w:t>
      </w:r>
      <w:proofErr w:type="gramEnd"/>
      <w:r>
        <w:rPr>
          <w:color w:val="000000" w:themeColor="text1"/>
        </w:rPr>
        <w:t xml:space="preserve">, J. S. M. M. van.  Digital consumer: new </w:t>
      </w:r>
      <w:proofErr w:type="spellStart"/>
      <w:r>
        <w:rPr>
          <w:color w:val="000000" w:themeColor="text1"/>
        </w:rPr>
        <w:t>behaviour</w:t>
      </w:r>
      <w:proofErr w:type="spellEnd"/>
      <w:r>
        <w:rPr>
          <w:color w:val="000000" w:themeColor="text1"/>
        </w:rPr>
        <w:t xml:space="preserve"> model/ J. S. M. van </w:t>
      </w:r>
      <w:proofErr w:type="spellStart"/>
      <w:r>
        <w:rPr>
          <w:color w:val="000000" w:themeColor="text1"/>
        </w:rPr>
        <w:t>Lemeni</w:t>
      </w:r>
      <w:proofErr w:type="spellEnd"/>
      <w:r>
        <w:rPr>
          <w:color w:val="000000" w:themeColor="text1"/>
        </w:rPr>
        <w:t xml:space="preserve">, B. G. van den Putt, F. </w:t>
      </w:r>
      <w:proofErr w:type="spellStart"/>
      <w:r>
        <w:rPr>
          <w:color w:val="000000" w:themeColor="text1"/>
        </w:rPr>
        <w:t>Bronner</w:t>
      </w:r>
      <w:proofErr w:type="spellEnd"/>
      <w:r>
        <w:rPr>
          <w:color w:val="000000" w:themeColor="text1"/>
        </w:rPr>
        <w:t xml:space="preserve"> [et al.]. - </w:t>
      </w:r>
      <w:proofErr w:type="gramStart"/>
      <w:r>
        <w:rPr>
          <w:color w:val="000000" w:themeColor="text1"/>
        </w:rPr>
        <w:t>Moscow :</w:t>
      </w:r>
      <w:proofErr w:type="gramEnd"/>
      <w:r>
        <w:rPr>
          <w:color w:val="000000" w:themeColor="text1"/>
        </w:rPr>
        <w:t xml:space="preserve"> Alpena Public, 2020. - 322 pp. - ISBN 978-5-9614-3375-1.</w:t>
      </w:r>
    </w:p>
    <w:p w14:paraId="46480275" w14:textId="77777777" w:rsidR="00850AC9" w:rsidRDefault="00850AC9">
      <w:pPr>
        <w:pStyle w:val="a6"/>
        <w:spacing w:beforeAutospacing="0" w:afterAutospacing="0"/>
        <w:ind w:firstLineChars="250" w:firstLine="600"/>
        <w:jc w:val="both"/>
        <w:rPr>
          <w:color w:val="000000" w:themeColor="text1"/>
        </w:rPr>
      </w:pPr>
    </w:p>
    <w:p w14:paraId="4ABA6A97" w14:textId="77777777" w:rsidR="00850AC9" w:rsidRPr="00F618A0" w:rsidRDefault="00850AC9">
      <w:pPr>
        <w:ind w:firstLineChars="250" w:firstLine="600"/>
        <w:rPr>
          <w:rFonts w:ascii="Times New Roman" w:eastAsia="sans-serif" w:hAnsi="Times New Roman" w:cs="Times New Roman"/>
          <w:color w:val="212529"/>
          <w:sz w:val="24"/>
          <w:szCs w:val="24"/>
          <w:shd w:val="clear" w:color="auto" w:fill="FFFFFF"/>
        </w:rPr>
      </w:pPr>
    </w:p>
    <w:p w14:paraId="6D11FFB9" w14:textId="77777777" w:rsidR="00850AC9" w:rsidRPr="001F1EA3" w:rsidRDefault="00850AC9">
      <w:pPr>
        <w:ind w:firstLineChars="250" w:firstLine="600"/>
        <w:rPr>
          <w:rFonts w:ascii="Times New Roman" w:eastAsia="sans-serif" w:hAnsi="Times New Roman" w:cs="Times New Roman"/>
          <w:color w:val="212529"/>
          <w:sz w:val="24"/>
          <w:szCs w:val="24"/>
          <w:shd w:val="clear" w:color="auto" w:fill="FFFFFF"/>
          <w:lang w:val="ru-RU"/>
        </w:rPr>
      </w:pPr>
    </w:p>
    <w:sectPr w:rsidR="00850AC9" w:rsidRPr="001F1EA3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ans-serif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22D54A"/>
    <w:multiLevelType w:val="singleLevel"/>
    <w:tmpl w:val="1822D54A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313D7E0E"/>
    <w:multiLevelType w:val="singleLevel"/>
    <w:tmpl w:val="313D7E0E"/>
    <w:lvl w:ilvl="0">
      <w:start w:val="1"/>
      <w:numFmt w:val="bullet"/>
      <w:lvlText w:val="－"/>
      <w:lvlJc w:val="left"/>
      <w:pPr>
        <w:tabs>
          <w:tab w:val="left" w:pos="420"/>
        </w:tabs>
        <w:ind w:left="420" w:hanging="420"/>
      </w:pPr>
      <w:rPr>
        <w:rFonts w:ascii="SimSun" w:eastAsia="SimSun" w:hAnsi="SimSun" w:cs="SimSu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D6F0465"/>
    <w:rsid w:val="001F1EA3"/>
    <w:rsid w:val="00850AC9"/>
    <w:rsid w:val="00C52B7A"/>
    <w:rsid w:val="00DF46A3"/>
    <w:rsid w:val="00EB611E"/>
    <w:rsid w:val="00F618A0"/>
    <w:rsid w:val="1FFC2F87"/>
    <w:rsid w:val="23D02671"/>
    <w:rsid w:val="33453998"/>
    <w:rsid w:val="47806465"/>
    <w:rsid w:val="541D5A33"/>
    <w:rsid w:val="59DD74E2"/>
    <w:rsid w:val="617B4CB0"/>
    <w:rsid w:val="697221D0"/>
    <w:rsid w:val="6D6F0465"/>
    <w:rsid w:val="73543088"/>
    <w:rsid w:val="7D3A1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C41C4BF-84B4-4658-9DFB-C2C2CB150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character" w:styleId="a4">
    <w:name w:val="Strong"/>
    <w:basedOn w:val="a0"/>
    <w:qFormat/>
    <w:rPr>
      <w:b/>
      <w:bCs/>
    </w:rPr>
  </w:style>
  <w:style w:type="paragraph" w:styleId="a5">
    <w:name w:val="annotation text"/>
    <w:basedOn w:val="a"/>
  </w:style>
  <w:style w:type="paragraph" w:styleId="a6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  <w:style w:type="table" w:styleId="a7">
    <w:name w:val="Table Grid"/>
    <w:basedOn w:val="a1"/>
    <w:unhideWhenUsed/>
    <w:rsid w:val="00EB61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unhideWhenUsed/>
    <w:qFormat/>
    <w:rsid w:val="00EB611E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3DC5A96DB89F943B0455E00F438AEBD" ma:contentTypeVersion="0" ma:contentTypeDescription="Создание документа." ma:contentTypeScope="" ma:versionID="30599182b0a89c41130194e44e99363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6EB6CB1-74B3-4C7E-BA7C-427D3C926C5C}"/>
</file>

<file path=customXml/itemProps2.xml><?xml version="1.0" encoding="utf-8"?>
<ds:datastoreItem xmlns:ds="http://schemas.openxmlformats.org/officeDocument/2006/customXml" ds:itemID="{5ED1D30E-2E5D-437F-8F45-811793CB32F6}"/>
</file>

<file path=customXml/itemProps3.xml><?xml version="1.0" encoding="utf-8"?>
<ds:datastoreItem xmlns:ds="http://schemas.openxmlformats.org/officeDocument/2006/customXml" ds:itemID="{B53700DE-99C1-4C50-929E-CC0591F0D1E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Маша Исаева</dc:creator>
  <cp:lastModifiedBy>Цибульская Ксения Сергеевна</cp:lastModifiedBy>
  <cp:revision>2</cp:revision>
  <dcterms:created xsi:type="dcterms:W3CDTF">2026-06-17T13:22:00Z</dcterms:created>
  <dcterms:modified xsi:type="dcterms:W3CDTF">2026-06-17T13:22:00Z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8B7AB767C2024D498033120EBD237DF0_13</vt:lpwstr>
  </property>
  <property fmtid="{D5CDD505-2E9C-101B-9397-08002B2CF9AE}" pid="4" name="ContentTypeId">
    <vt:lpwstr>0x01010093DC5A96DB89F943B0455E00F438AEBD</vt:lpwstr>
  </property>
</Properties>
</file>